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668E6" w14:textId="1B091F50" w:rsidR="007946AE" w:rsidRPr="008C17D9" w:rsidRDefault="008C17D9">
      <w:pPr>
        <w:spacing w:after="120"/>
        <w:rPr>
          <w:lang w:val="de-DE"/>
        </w:rPr>
      </w:pPr>
      <w:r>
        <w:rPr>
          <w:noProof/>
        </w:rPr>
        <w:drawing>
          <wp:anchor distT="0" distB="0" distL="114300" distR="114300" simplePos="0" relativeHeight="251707392" behindDoc="0" locked="0" layoutInCell="1" allowOverlap="1" wp14:anchorId="109EE9FD" wp14:editId="63EFC283">
            <wp:simplePos x="0" y="0"/>
            <wp:positionH relativeFrom="column">
              <wp:posOffset>2393669</wp:posOffset>
            </wp:positionH>
            <wp:positionV relativeFrom="paragraph">
              <wp:posOffset>0</wp:posOffset>
            </wp:positionV>
            <wp:extent cx="890270" cy="858520"/>
            <wp:effectExtent l="0" t="0" r="635" b="0"/>
            <wp:wrapSquare wrapText="bothSides"/>
            <wp:docPr id="12333663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0270" cy="858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9988C8" w14:textId="16E287DC" w:rsidR="008C17D9" w:rsidRDefault="008C17D9">
      <w:pPr>
        <w:jc w:val="center"/>
        <w:rPr>
          <w:rFonts w:eastAsia="Arial"/>
          <w:b/>
          <w:bCs/>
          <w:color w:val="1F3864"/>
          <w:sz w:val="72"/>
          <w:szCs w:val="72"/>
          <w:lang w:val="de-DE"/>
        </w:rPr>
      </w:pPr>
    </w:p>
    <w:p w14:paraId="61B9F839" w14:textId="633542C0" w:rsidR="008C17D9" w:rsidRDefault="008C17D9">
      <w:pPr>
        <w:jc w:val="center"/>
        <w:rPr>
          <w:rFonts w:eastAsia="Arial"/>
          <w:b/>
          <w:bCs/>
          <w:color w:val="1F3864"/>
          <w:sz w:val="72"/>
          <w:szCs w:val="72"/>
          <w:lang w:val="de-DE"/>
        </w:rPr>
      </w:pPr>
    </w:p>
    <w:p w14:paraId="29F15D39" w14:textId="73EF921F" w:rsidR="007946AE" w:rsidRPr="008C17D9" w:rsidRDefault="007946AE">
      <w:pPr>
        <w:spacing w:after="160"/>
        <w:rPr>
          <w:lang w:val="de-DE"/>
        </w:rPr>
      </w:pPr>
    </w:p>
    <w:p w14:paraId="2B923005" w14:textId="5F554A3C" w:rsidR="007946AE" w:rsidRDefault="007946AE">
      <w:pPr>
        <w:jc w:val="center"/>
      </w:pPr>
    </w:p>
    <w:p w14:paraId="22490144" w14:textId="116377BE" w:rsidR="007946AE" w:rsidRDefault="007946AE">
      <w:pPr>
        <w:spacing w:after="220"/>
      </w:pPr>
    </w:p>
    <w:p w14:paraId="5827F3A4" w14:textId="4CA37796" w:rsidR="0064734A" w:rsidRDefault="0064734A">
      <w:pPr>
        <w:spacing w:after="220"/>
      </w:pPr>
    </w:p>
    <w:p w14:paraId="04588B32" w14:textId="1F553243" w:rsidR="008C17D9" w:rsidRDefault="008C17D9">
      <w:pPr>
        <w:spacing w:after="220"/>
      </w:pPr>
    </w:p>
    <w:p w14:paraId="497459EA" w14:textId="778A28E6" w:rsidR="008C17D9" w:rsidRDefault="008C17D9">
      <w:pPr>
        <w:spacing w:after="220"/>
      </w:pPr>
    </w:p>
    <w:p w14:paraId="0F385256" w14:textId="5AF269AD" w:rsidR="008C17D9" w:rsidRDefault="008C17D9">
      <w:pPr>
        <w:spacing w:after="220"/>
      </w:pPr>
    </w:p>
    <w:p w14:paraId="7900DBE7" w14:textId="12BF88BC" w:rsidR="008C17D9" w:rsidRDefault="00BF25CD">
      <w:pPr>
        <w:spacing w:after="220"/>
      </w:pPr>
      <w:r w:rsidRPr="004B4CFE">
        <w:rPr>
          <w:noProof/>
        </w:rPr>
        <mc:AlternateContent>
          <mc:Choice Requires="wps">
            <w:drawing>
              <wp:anchor distT="45720" distB="45720" distL="114300" distR="114300" simplePos="0" relativeHeight="251702272" behindDoc="0" locked="0" layoutInCell="1" allowOverlap="1" wp14:anchorId="179BD056" wp14:editId="2DCD4F9F">
                <wp:simplePos x="0" y="0"/>
                <wp:positionH relativeFrom="column">
                  <wp:posOffset>-71120</wp:posOffset>
                </wp:positionH>
                <wp:positionV relativeFrom="paragraph">
                  <wp:posOffset>509905</wp:posOffset>
                </wp:positionV>
                <wp:extent cx="4241800" cy="754380"/>
                <wp:effectExtent l="0" t="0" r="0" b="0"/>
                <wp:wrapSquare wrapText="bothSides"/>
                <wp:docPr id="28356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0" cy="754380"/>
                        </a:xfrm>
                        <a:prstGeom prst="rect">
                          <a:avLst/>
                        </a:prstGeom>
                        <a:noFill/>
                        <a:ln w="9525">
                          <a:noFill/>
                          <a:miter lim="800000"/>
                          <a:headEnd/>
                          <a:tailEnd/>
                        </a:ln>
                      </wps:spPr>
                      <wps:txbx>
                        <w:txbxContent>
                          <w:p w14:paraId="209E5455" w14:textId="3CCE7E35" w:rsidR="008C17D9" w:rsidRPr="008C17D9" w:rsidRDefault="006C1E56" w:rsidP="008C17D9">
                            <w:pPr>
                              <w:rPr>
                                <w:b/>
                                <w:bCs/>
                                <w:color w:val="000000" w:themeColor="text1"/>
                                <w:sz w:val="72"/>
                                <w:szCs w:val="72"/>
                                <w:lang w:val="en-US"/>
                              </w:rPr>
                            </w:pPr>
                            <w:r>
                              <w:rPr>
                                <w:b/>
                                <w:bCs/>
                                <w:color w:val="000000" w:themeColor="text1"/>
                                <w:sz w:val="72"/>
                                <w:szCs w:val="72"/>
                                <w:lang w:val="en-US"/>
                              </w:rPr>
                              <w:t>WLTB7002E56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79BD056" id="_x0000_t202" coordsize="21600,21600" o:spt="202" path="m,l,21600r21600,l21600,xe">
                <v:stroke joinstyle="miter"/>
                <v:path gradientshapeok="t" o:connecttype="rect"/>
              </v:shapetype>
              <v:shape id="Text Box 2" o:spid="_x0000_s1026" type="#_x0000_t202" style="position:absolute;margin-left:-5.6pt;margin-top:40.15pt;width:334pt;height:59.4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" filled="f" stroked="f">
                <v:textbox>
                  <w:txbxContent>
                    <w:p w14:paraId="209E5455" w14:textId="3CCE7E35" w:rsidR="008C17D9" w:rsidRPr="008C17D9" w:rsidRDefault="006C1E56" w:rsidP="008C17D9">
                      <w:pPr>
                        <w:rPr>
                          <w:b/>
                          <w:bCs/>
                          <w:color w:val="000000" w:themeColor="text1"/>
                          <w:sz w:val="72"/>
                          <w:szCs w:val="72"/>
                          <w:lang w:val="en-US"/>
                        </w:rPr>
                      </w:pPr>
                      <w:r>
                        <w:rPr>
                          <w:b/>
                          <w:bCs/>
                          <w:color w:val="000000" w:themeColor="text1"/>
                          <w:sz w:val="72"/>
                          <w:szCs w:val="72"/>
                          <w:lang w:val="en-US"/>
                        </w:rPr>
                        <w:t>WLTB7002E56</w:t>
                      </w:r>
                    </w:p>
                  </w:txbxContent>
                </v:textbox>
                <w10:wrap type="square"/>
              </v:shape>
            </w:pict>
          </mc:Fallback>
        </mc:AlternateContent>
      </w:r>
    </w:p>
    <w:p w14:paraId="16A83EF1" w14:textId="51961EB9" w:rsidR="008C17D9" w:rsidRDefault="008C17D9">
      <w:pPr>
        <w:spacing w:after="220"/>
      </w:pPr>
    </w:p>
    <w:p w14:paraId="7CA019DC" w14:textId="2A0FFBCF" w:rsidR="008C17D9" w:rsidRDefault="00BF25CD">
      <w:pPr>
        <w:spacing w:after="220"/>
      </w:pPr>
      <w:r>
        <w:rPr>
          <w:noProof/>
        </w:rPr>
        <mc:AlternateContent>
          <mc:Choice Requires="wps">
            <w:drawing>
              <wp:anchor distT="0" distB="0" distL="114300" distR="114300" simplePos="0" relativeHeight="251710464" behindDoc="0" locked="0" layoutInCell="1" allowOverlap="1" wp14:anchorId="05FB1985" wp14:editId="0200F37A">
                <wp:simplePos x="0" y="0"/>
                <wp:positionH relativeFrom="column">
                  <wp:posOffset>20643</wp:posOffset>
                </wp:positionH>
                <wp:positionV relativeFrom="paragraph">
                  <wp:posOffset>912243</wp:posOffset>
                </wp:positionV>
                <wp:extent cx="5707096" cy="0"/>
                <wp:effectExtent l="0" t="0" r="0" b="0"/>
                <wp:wrapNone/>
                <wp:docPr id="828360774" name="Straight Connector 16"/>
                <wp:cNvGraphicFramePr/>
                <a:graphic xmlns:a="http://schemas.openxmlformats.org/drawingml/2006/main">
                  <a:graphicData uri="http://schemas.microsoft.com/office/word/2010/wordprocessingShape">
                    <wps:wsp>
                      <wps:cNvCnPr/>
                      <wps:spPr>
                        <a:xfrm>
                          <a:off x="0" y="0"/>
                          <a:ext cx="5707096" cy="0"/>
                        </a:xfrm>
                        <a:prstGeom prst="line">
                          <a:avLst/>
                        </a:prstGeom>
                        <a:ln w="6350">
                          <a:solidFill>
                            <a:srgbClr val="DD003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30F42B5" id="Straight Connector 16"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1.65pt,71.85pt" to="451.05pt,7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" strokecolor="#dd0031" strokeweight=".5pt">
                <v:stroke joinstyle="miter"/>
              </v:line>
            </w:pict>
          </mc:Fallback>
        </mc:AlternateContent>
      </w:r>
      <w:r w:rsidRPr="004B4CFE">
        <w:rPr>
          <w:noProof/>
        </w:rPr>
        <mc:AlternateContent>
          <mc:Choice Requires="wps">
            <w:drawing>
              <wp:anchor distT="45720" distB="45720" distL="114300" distR="114300" simplePos="0" relativeHeight="251709440" behindDoc="0" locked="0" layoutInCell="1" allowOverlap="1" wp14:anchorId="6A2AD557" wp14:editId="0006052B">
                <wp:simplePos x="0" y="0"/>
                <wp:positionH relativeFrom="column">
                  <wp:posOffset>-39698</wp:posOffset>
                </wp:positionH>
                <wp:positionV relativeFrom="paragraph">
                  <wp:posOffset>489366</wp:posOffset>
                </wp:positionV>
                <wp:extent cx="6290310" cy="393065"/>
                <wp:effectExtent l="0" t="0" r="0" b="0"/>
                <wp:wrapSquare wrapText="bothSides"/>
                <wp:docPr id="324075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0310" cy="393065"/>
                        </a:xfrm>
                        <a:prstGeom prst="rect">
                          <a:avLst/>
                        </a:prstGeom>
                        <a:noFill/>
                        <a:ln w="9525">
                          <a:noFill/>
                          <a:miter lim="800000"/>
                          <a:headEnd/>
                          <a:tailEnd/>
                        </a:ln>
                      </wps:spPr>
                      <wps:txbx>
                        <w:txbxContent>
                          <w:p w14:paraId="3C6FDF4B" w14:textId="4A3C1F90" w:rsidR="00BF25CD" w:rsidRPr="00BF25CD" w:rsidRDefault="00257EE5" w:rsidP="00BF25CD">
                            <w:pPr>
                              <w:rPr>
                                <w:color w:val="000000" w:themeColor="text1"/>
                                <w:sz w:val="36"/>
                                <w:szCs w:val="36"/>
                                <w:lang w:val="en-US"/>
                              </w:rPr>
                            </w:pPr>
                            <w:r w:rsidRPr="00257EE5">
                              <w:rPr>
                                <w:rFonts w:eastAsia="Arial"/>
                                <w:color w:val="000000" w:themeColor="text1"/>
                                <w:sz w:val="36"/>
                                <w:szCs w:val="36"/>
                              </w:rPr>
                              <w:t xml:space="preserve">Wi-Fi 7 (802.11be) Dual-Band </w:t>
                            </w:r>
                            <w:r w:rsidR="00946632" w:rsidRPr="00946632">
                              <w:rPr>
                                <w:rFonts w:eastAsia="Arial"/>
                                <w:color w:val="000000" w:themeColor="text1"/>
                                <w:sz w:val="36"/>
                                <w:szCs w:val="36"/>
                              </w:rPr>
                              <w:t>Wireless Module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2AD557" id="_x0000_s1027" type="#_x0000_t202" style="position:absolute;margin-left:-3.15pt;margin-top:38.55pt;width:495.3pt;height:30.9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" filled="f" stroked="f">
                <v:textbox>
                  <w:txbxContent>
                    <w:p w14:paraId="3C6FDF4B" w14:textId="4A3C1F90" w:rsidR="00BF25CD" w:rsidRPr="00BF25CD" w:rsidRDefault="00257EE5" w:rsidP="00BF25CD">
                      <w:pPr>
                        <w:rPr>
                          <w:color w:val="000000" w:themeColor="text1"/>
                          <w:sz w:val="36"/>
                          <w:szCs w:val="36"/>
                          <w:lang w:val="en-US"/>
                        </w:rPr>
                      </w:pPr>
                      <w:r w:rsidRPr="00257EE5">
                        <w:rPr>
                          <w:rFonts w:eastAsia="Arial"/>
                          <w:color w:val="000000" w:themeColor="text1"/>
                          <w:sz w:val="36"/>
                          <w:szCs w:val="36"/>
                        </w:rPr>
                        <w:t xml:space="preserve">Wi-Fi 7 (802.11be) Dual-Band </w:t>
                      </w:r>
                      <w:r w:rsidR="00946632" w:rsidRPr="00946632">
                        <w:rPr>
                          <w:rFonts w:eastAsia="Arial"/>
                          <w:color w:val="000000" w:themeColor="text1"/>
                          <w:sz w:val="36"/>
                          <w:szCs w:val="36"/>
                        </w:rPr>
                        <w:t>Wireless Module</w:t>
                      </w:r>
                    </w:p>
                  </w:txbxContent>
                </v:textbox>
                <w10:wrap type="square"/>
              </v:shape>
            </w:pict>
          </mc:Fallback>
        </mc:AlternateContent>
      </w:r>
    </w:p>
    <w:p w14:paraId="7E02D5B8" w14:textId="7B1AD153" w:rsidR="008C17D9" w:rsidRDefault="00C15309">
      <w:pPr>
        <w:spacing w:after="220"/>
      </w:pPr>
      <w:r w:rsidRPr="004B4CFE">
        <w:rPr>
          <w:noProof/>
        </w:rPr>
        <mc:AlternateContent>
          <mc:Choice Requires="wps">
            <w:drawing>
              <wp:anchor distT="45720" distB="45720" distL="114300" distR="114300" simplePos="0" relativeHeight="251704320" behindDoc="0" locked="0" layoutInCell="1" allowOverlap="1" wp14:anchorId="7B918FC9" wp14:editId="38746266">
                <wp:simplePos x="0" y="0"/>
                <wp:positionH relativeFrom="column">
                  <wp:posOffset>-34509</wp:posOffset>
                </wp:positionH>
                <wp:positionV relativeFrom="paragraph">
                  <wp:posOffset>610388</wp:posOffset>
                </wp:positionV>
                <wp:extent cx="5188585" cy="393065"/>
                <wp:effectExtent l="0" t="0" r="0" b="0"/>
                <wp:wrapSquare wrapText="bothSides"/>
                <wp:docPr id="2400266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8585" cy="393065"/>
                        </a:xfrm>
                        <a:prstGeom prst="rect">
                          <a:avLst/>
                        </a:prstGeom>
                        <a:noFill/>
                        <a:ln w="9525">
                          <a:noFill/>
                          <a:miter lim="800000"/>
                          <a:headEnd/>
                          <a:tailEnd/>
                        </a:ln>
                      </wps:spPr>
                      <wps:txbx>
                        <w:txbxContent>
                          <w:p w14:paraId="57A2CEDC" w14:textId="068EC8C9" w:rsidR="008C17D9" w:rsidRPr="00BF25CD" w:rsidRDefault="008C17D9" w:rsidP="008C17D9">
                            <w:pPr>
                              <w:rPr>
                                <w:color w:val="DD0031"/>
                                <w:sz w:val="48"/>
                                <w:szCs w:val="48"/>
                                <w:lang w:val="en-US"/>
                              </w:rPr>
                            </w:pPr>
                            <w:r w:rsidRPr="00BF25CD">
                              <w:rPr>
                                <w:color w:val="DD0031"/>
                                <w:sz w:val="48"/>
                                <w:szCs w:val="48"/>
                                <w:lang w:val="en-US"/>
                              </w:rPr>
                              <w:t>Hardware User Guide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B918FC9" id="_x0000_s1028" type="#_x0000_t202" style="position:absolute;margin-left:-2.7pt;margin-top:48.05pt;width:408.55pt;height:30.9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" filled="f" stroked="f">
                <v:textbox>
                  <w:txbxContent>
                    <w:p w14:paraId="57A2CEDC" w14:textId="068EC8C9" w:rsidR="008C17D9" w:rsidRPr="00BF25CD" w:rsidRDefault="008C17D9" w:rsidP="008C17D9">
                      <w:pPr>
                        <w:rPr>
                          <w:color w:val="DD0031"/>
                          <w:sz w:val="48"/>
                          <w:szCs w:val="48"/>
                          <w:lang w:val="en-US"/>
                        </w:rPr>
                      </w:pPr>
                      <w:r w:rsidRPr="00BF25CD">
                        <w:rPr>
                          <w:color w:val="DD0031"/>
                          <w:sz w:val="48"/>
                          <w:szCs w:val="48"/>
                          <w:lang w:val="en-US"/>
                        </w:rPr>
                        <w:t>Hardware User Guide</w:t>
                      </w:r>
                    </w:p>
                  </w:txbxContent>
                </v:textbox>
                <w10:wrap type="square"/>
              </v:shape>
            </w:pict>
          </mc:Fallback>
        </mc:AlternateContent>
      </w:r>
    </w:p>
    <w:p w14:paraId="719F5C1A" w14:textId="3D73751F" w:rsidR="008C17D9" w:rsidRDefault="008C17D9">
      <w:pPr>
        <w:spacing w:after="220"/>
      </w:pPr>
    </w:p>
    <w:p w14:paraId="6F4FED4B" w14:textId="0EC1D6C7" w:rsidR="008C17D9" w:rsidRDefault="008C17D9">
      <w:pPr>
        <w:spacing w:after="220"/>
      </w:pPr>
    </w:p>
    <w:p w14:paraId="44FC7F63" w14:textId="00BD5963" w:rsidR="008C17D9" w:rsidRDefault="008C17D9">
      <w:pPr>
        <w:spacing w:after="220"/>
      </w:pPr>
    </w:p>
    <w:p w14:paraId="226AE911" w14:textId="6FA6894D" w:rsidR="008C17D9" w:rsidRDefault="008C17D9">
      <w:pPr>
        <w:spacing w:after="220"/>
      </w:pPr>
    </w:p>
    <w:p w14:paraId="710079E9" w14:textId="19150D48" w:rsidR="008C17D9" w:rsidRPr="0064734A" w:rsidRDefault="008C17D9">
      <w:pPr>
        <w:spacing w:after="220"/>
      </w:pPr>
    </w:p>
    <w:p w14:paraId="753A952B" w14:textId="57AE57AE" w:rsidR="007946AE" w:rsidRDefault="007946AE">
      <w:pPr>
        <w:spacing w:after="160"/>
      </w:pPr>
    </w:p>
    <w:p w14:paraId="108C9A01" w14:textId="64B16ADB" w:rsidR="00BF25CD" w:rsidRDefault="00BF25CD">
      <w:pPr>
        <w:spacing w:after="160"/>
      </w:pPr>
    </w:p>
    <w:p w14:paraId="09B48251" w14:textId="3E883318" w:rsidR="00BF25CD" w:rsidRDefault="00BF25CD">
      <w:pPr>
        <w:spacing w:after="160"/>
      </w:pPr>
    </w:p>
    <w:tbl>
      <w:tblPr>
        <w:tblpPr w:leftFromText="180" w:rightFromText="180" w:vertAnchor="text" w:horzAnchor="margin" w:tblpY="379"/>
        <w:tblW w:w="9360" w:type="dxa"/>
        <w:tbl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insideH w:val="single" w:sz="2" w:space="0" w:color="F2F2F2" w:themeColor="background1" w:themeShade="F2"/>
          <w:insideV w:val="single" w:sz="2" w:space="0" w:color="F2F2F2" w:themeColor="background1" w:themeShade="F2"/>
        </w:tblBorders>
        <w:shd w:val="clear" w:color="auto" w:fill="FDF5F6"/>
        <w:tblCellMar>
          <w:left w:w="10" w:type="dxa"/>
          <w:right w:w="10" w:type="dxa"/>
        </w:tblCellMar>
        <w:tblLook w:val="0000" w:firstRow="0" w:lastRow="0" w:firstColumn="0" w:lastColumn="0" w:noHBand="0" w:noVBand="0"/>
      </w:tblPr>
      <w:tblGrid>
        <w:gridCol w:w="2547"/>
        <w:gridCol w:w="2410"/>
        <w:gridCol w:w="2063"/>
        <w:gridCol w:w="2340"/>
      </w:tblGrid>
      <w:tr w:rsidR="00357F0F" w14:paraId="16F55306" w14:textId="77777777" w:rsidTr="00C8590D">
        <w:tc>
          <w:tcPr>
            <w:tcW w:w="2547" w:type="dxa"/>
            <w:shd w:val="clear" w:color="auto" w:fill="FDF5F6"/>
            <w:tcMar>
              <w:top w:w="120" w:type="dxa"/>
              <w:left w:w="120" w:type="dxa"/>
              <w:bottom w:w="120" w:type="dxa"/>
              <w:right w:w="120" w:type="dxa"/>
            </w:tcMar>
            <w:vAlign w:val="center"/>
          </w:tcPr>
          <w:p w14:paraId="7F72F781" w14:textId="77777777" w:rsidR="00357F0F" w:rsidRPr="00C8590D" w:rsidRDefault="00357F0F" w:rsidP="00357F0F">
            <w:pPr>
              <w:spacing w:after="40" w:line="276" w:lineRule="auto"/>
              <w:jc w:val="center"/>
              <w:rPr>
                <w:color w:val="000000" w:themeColor="text1"/>
                <w:sz w:val="20"/>
                <w:szCs w:val="20"/>
              </w:rPr>
            </w:pPr>
            <w:r w:rsidRPr="00C8590D">
              <w:rPr>
                <w:rFonts w:eastAsia="Arial"/>
                <w:b/>
                <w:bCs/>
                <w:color w:val="000000" w:themeColor="text1"/>
                <w:sz w:val="20"/>
                <w:szCs w:val="20"/>
              </w:rPr>
              <w:t>Wi-Fi 7 / 802.11be</w:t>
            </w:r>
          </w:p>
          <w:p w14:paraId="788DFDC8" w14:textId="3DEEE071" w:rsidR="00357F0F" w:rsidRPr="00C8590D" w:rsidRDefault="004E11D4" w:rsidP="00946632">
            <w:pPr>
              <w:spacing w:line="276" w:lineRule="auto"/>
              <w:jc w:val="center"/>
            </w:pPr>
            <w:r>
              <w:rPr>
                <w:rFonts w:eastAsia="Arial"/>
                <w:color w:val="555555"/>
                <w:sz w:val="18"/>
                <w:szCs w:val="18"/>
              </w:rPr>
              <w:t>5GHz + 6GHz</w:t>
            </w:r>
            <w:r w:rsidRPr="00257EE5">
              <w:rPr>
                <w:rFonts w:eastAsia="Arial"/>
                <w:color w:val="555555"/>
                <w:sz w:val="18"/>
                <w:szCs w:val="18"/>
              </w:rPr>
              <w:t xml:space="preserve"> </w:t>
            </w:r>
            <w:r w:rsidR="00257EE5" w:rsidRPr="00257EE5">
              <w:rPr>
                <w:rFonts w:eastAsia="Arial"/>
                <w:color w:val="555555"/>
                <w:sz w:val="18"/>
                <w:szCs w:val="18"/>
              </w:rPr>
              <w:t>Dual-Band</w:t>
            </w:r>
          </w:p>
        </w:tc>
        <w:tc>
          <w:tcPr>
            <w:tcW w:w="2410" w:type="dxa"/>
            <w:shd w:val="clear" w:color="auto" w:fill="FDF5F6"/>
            <w:tcMar>
              <w:top w:w="120" w:type="dxa"/>
              <w:left w:w="120" w:type="dxa"/>
              <w:bottom w:w="120" w:type="dxa"/>
              <w:right w:w="120" w:type="dxa"/>
            </w:tcMar>
            <w:vAlign w:val="center"/>
          </w:tcPr>
          <w:p w14:paraId="2D5A3F7C" w14:textId="02B8DB0B" w:rsidR="00257EE5" w:rsidRDefault="00257EE5" w:rsidP="00357F0F">
            <w:pPr>
              <w:spacing w:line="276" w:lineRule="auto"/>
              <w:jc w:val="center"/>
              <w:rPr>
                <w:b/>
                <w:bCs/>
                <w:color w:val="000000" w:themeColor="text1"/>
                <w:sz w:val="20"/>
                <w:szCs w:val="20"/>
              </w:rPr>
            </w:pPr>
            <w:r w:rsidRPr="00257EE5">
              <w:rPr>
                <w:rFonts w:eastAsia="Arial"/>
                <w:b/>
                <w:bCs/>
                <w:color w:val="000000" w:themeColor="text1"/>
                <w:sz w:val="20"/>
                <w:szCs w:val="20"/>
              </w:rPr>
              <w:t>QCN62</w:t>
            </w:r>
            <w:r w:rsidR="004E11D4">
              <w:rPr>
                <w:rFonts w:eastAsia="Arial"/>
                <w:b/>
                <w:bCs/>
                <w:color w:val="000000" w:themeColor="text1"/>
                <w:sz w:val="20"/>
                <w:szCs w:val="20"/>
              </w:rPr>
              <w:t>7</w:t>
            </w:r>
            <w:r w:rsidRPr="00257EE5">
              <w:rPr>
                <w:rFonts w:eastAsia="Arial"/>
                <w:b/>
                <w:bCs/>
                <w:color w:val="000000" w:themeColor="text1"/>
                <w:sz w:val="20"/>
                <w:szCs w:val="20"/>
              </w:rPr>
              <w:t>4 / QCN9274-I</w:t>
            </w:r>
          </w:p>
          <w:p w14:paraId="15D0A9D9" w14:textId="6A53ACB3" w:rsidR="00357F0F" w:rsidRPr="00C8590D" w:rsidRDefault="00357F0F" w:rsidP="00357F0F">
            <w:pPr>
              <w:spacing w:line="276" w:lineRule="auto"/>
              <w:jc w:val="center"/>
            </w:pPr>
            <w:r w:rsidRPr="00C8590D">
              <w:rPr>
                <w:rFonts w:eastAsia="Arial"/>
                <w:color w:val="555555"/>
                <w:sz w:val="18"/>
                <w:szCs w:val="18"/>
              </w:rPr>
              <w:t xml:space="preserve">Qualcomm </w:t>
            </w:r>
            <w:r w:rsidR="00257EE5">
              <w:rPr>
                <w:rFonts w:hint="eastAsia"/>
                <w:color w:val="555555"/>
                <w:sz w:val="18"/>
                <w:szCs w:val="18"/>
              </w:rPr>
              <w:t>Waikiki</w:t>
            </w:r>
            <w:r w:rsidRPr="00C8590D">
              <w:rPr>
                <w:rFonts w:eastAsia="Arial"/>
                <w:color w:val="555555"/>
                <w:sz w:val="18"/>
                <w:szCs w:val="18"/>
              </w:rPr>
              <w:t xml:space="preserve"> Series</w:t>
            </w:r>
          </w:p>
        </w:tc>
        <w:tc>
          <w:tcPr>
            <w:tcW w:w="2063" w:type="dxa"/>
            <w:shd w:val="clear" w:color="auto" w:fill="FDF5F6"/>
            <w:tcMar>
              <w:top w:w="120" w:type="dxa"/>
              <w:left w:w="120" w:type="dxa"/>
              <w:bottom w:w="120" w:type="dxa"/>
              <w:right w:w="120" w:type="dxa"/>
            </w:tcMar>
            <w:vAlign w:val="center"/>
          </w:tcPr>
          <w:p w14:paraId="54E827B4" w14:textId="69A18E99" w:rsidR="00257EE5" w:rsidRDefault="00277966" w:rsidP="00357F0F">
            <w:pPr>
              <w:spacing w:line="276" w:lineRule="auto"/>
              <w:jc w:val="center"/>
              <w:rPr>
                <w:b/>
                <w:bCs/>
                <w:color w:val="000000" w:themeColor="text1"/>
                <w:sz w:val="20"/>
                <w:szCs w:val="20"/>
              </w:rPr>
            </w:pPr>
            <w:r>
              <w:rPr>
                <w:rFonts w:eastAsia="Arial"/>
                <w:b/>
                <w:bCs/>
                <w:color w:val="000000" w:themeColor="text1"/>
                <w:sz w:val="20"/>
                <w:szCs w:val="20"/>
              </w:rPr>
              <w:t xml:space="preserve">M.2 </w:t>
            </w:r>
            <w:r w:rsidR="006C1E56">
              <w:rPr>
                <w:rFonts w:eastAsia="Arial"/>
                <w:b/>
                <w:bCs/>
                <w:color w:val="000000" w:themeColor="text1"/>
                <w:sz w:val="20"/>
                <w:szCs w:val="20"/>
              </w:rPr>
              <w:t>B+M Key</w:t>
            </w:r>
            <w:r w:rsidR="00257EE5" w:rsidRPr="00257EE5">
              <w:rPr>
                <w:rFonts w:eastAsia="Arial"/>
                <w:b/>
                <w:bCs/>
                <w:color w:val="000000" w:themeColor="text1"/>
                <w:sz w:val="20"/>
                <w:szCs w:val="20"/>
              </w:rPr>
              <w:t xml:space="preserve"> Interface</w:t>
            </w:r>
          </w:p>
          <w:p w14:paraId="77AE9781" w14:textId="632C8165" w:rsidR="00357F0F" w:rsidRPr="00C8590D" w:rsidRDefault="00257EE5" w:rsidP="00357F0F">
            <w:pPr>
              <w:spacing w:line="276" w:lineRule="auto"/>
              <w:jc w:val="center"/>
            </w:pPr>
            <w:r w:rsidRPr="00257EE5">
              <w:rPr>
                <w:rFonts w:eastAsia="Arial"/>
                <w:color w:val="555555"/>
                <w:sz w:val="18"/>
                <w:szCs w:val="18"/>
              </w:rPr>
              <w:t>PCIe 3.0 Compatible</w:t>
            </w:r>
          </w:p>
        </w:tc>
        <w:tc>
          <w:tcPr>
            <w:tcW w:w="2340" w:type="dxa"/>
            <w:shd w:val="clear" w:color="auto" w:fill="FDF5F6"/>
            <w:tcMar>
              <w:top w:w="120" w:type="dxa"/>
              <w:left w:w="120" w:type="dxa"/>
              <w:bottom w:w="120" w:type="dxa"/>
              <w:right w:w="120" w:type="dxa"/>
            </w:tcMar>
            <w:vAlign w:val="center"/>
          </w:tcPr>
          <w:p w14:paraId="7FF71D08" w14:textId="55666106" w:rsidR="00357F0F" w:rsidRPr="00C8590D" w:rsidRDefault="00357F0F" w:rsidP="00357F0F">
            <w:pPr>
              <w:spacing w:after="40" w:line="276" w:lineRule="auto"/>
              <w:jc w:val="center"/>
              <w:rPr>
                <w:color w:val="000000" w:themeColor="text1"/>
                <w:sz w:val="20"/>
                <w:szCs w:val="20"/>
              </w:rPr>
            </w:pPr>
            <w:r w:rsidRPr="00C8590D">
              <w:rPr>
                <w:rFonts w:eastAsia="Arial"/>
                <w:b/>
                <w:bCs/>
                <w:color w:val="000000" w:themeColor="text1"/>
                <w:sz w:val="20"/>
                <w:szCs w:val="20"/>
              </w:rPr>
              <w:t>2×2 MU-MIMO</w:t>
            </w:r>
          </w:p>
          <w:p w14:paraId="4621BA4F" w14:textId="0CA93823" w:rsidR="00357F0F" w:rsidRPr="000306B6" w:rsidRDefault="00257EE5" w:rsidP="00357F0F">
            <w:pPr>
              <w:spacing w:line="276" w:lineRule="auto"/>
              <w:jc w:val="center"/>
            </w:pPr>
            <w:r w:rsidRPr="00257EE5">
              <w:rPr>
                <w:rFonts w:eastAsia="Arial"/>
                <w:color w:val="555555"/>
                <w:sz w:val="18"/>
                <w:szCs w:val="18"/>
              </w:rPr>
              <w:t xml:space="preserve">Up to </w:t>
            </w:r>
            <w:r w:rsidR="004E11D4">
              <w:rPr>
                <w:rFonts w:eastAsia="Arial"/>
                <w:color w:val="555555"/>
                <w:sz w:val="18"/>
                <w:szCs w:val="18"/>
              </w:rPr>
              <w:t>5765</w:t>
            </w:r>
            <w:r w:rsidRPr="00257EE5">
              <w:rPr>
                <w:rFonts w:eastAsia="Arial"/>
                <w:color w:val="555555"/>
                <w:sz w:val="18"/>
                <w:szCs w:val="18"/>
              </w:rPr>
              <w:t xml:space="preserve"> Mbps</w:t>
            </w:r>
            <w:r w:rsidR="000306B6">
              <w:rPr>
                <w:rFonts w:hint="eastAsia"/>
                <w:color w:val="555555"/>
                <w:sz w:val="18"/>
                <w:szCs w:val="18"/>
              </w:rPr>
              <w:t xml:space="preserve"> (6GHz)</w:t>
            </w:r>
          </w:p>
        </w:tc>
      </w:tr>
    </w:tbl>
    <w:p w14:paraId="0179D8F1" w14:textId="1B8F7648" w:rsidR="00BF25CD" w:rsidRDefault="00BF25CD">
      <w:pPr>
        <w:spacing w:after="160"/>
      </w:pPr>
    </w:p>
    <w:sdt>
      <w:sdtPr>
        <w:rPr>
          <w:rFonts w:ascii="Arial" w:eastAsiaTheme="minorEastAsia" w:hAnsi="Arial" w:cs="Arial"/>
          <w:color w:val="auto"/>
          <w:sz w:val="22"/>
          <w:szCs w:val="22"/>
          <w:lang w:val="en-MY" w:eastAsia="zh-CN"/>
        </w:rPr>
        <w:id w:val="-371083769"/>
        <w:docPartObj>
          <w:docPartGallery w:val="Table of Contents"/>
          <w:docPartUnique/>
        </w:docPartObj>
      </w:sdtPr>
      <w:sdtEndPr>
        <w:rPr>
          <w:b/>
          <w:bCs/>
          <w:noProof/>
          <w:sz w:val="20"/>
          <w:szCs w:val="20"/>
        </w:rPr>
      </w:sdtEndPr>
      <w:sdtContent>
        <w:p w14:paraId="05A4FAA1" w14:textId="6B81FF77" w:rsidR="008C17D9" w:rsidRPr="004F2E2C" w:rsidRDefault="00BC326C" w:rsidP="004F2E2C">
          <w:pPr>
            <w:pStyle w:val="TOCHeading"/>
            <w:spacing w:after="240"/>
            <w:jc w:val="center"/>
            <w:rPr>
              <w:rFonts w:ascii="Arial" w:hAnsi="Arial" w:cs="Arial"/>
              <w:b/>
              <w:bCs/>
              <w:color w:val="DD0031"/>
              <w:sz w:val="56"/>
              <w:szCs w:val="56"/>
            </w:rPr>
          </w:pPr>
          <w:r w:rsidRPr="001E79FD">
            <w:rPr>
              <w:rFonts w:ascii="Arial" w:hAnsi="Arial" w:cs="Arial"/>
              <w:b/>
              <w:bCs/>
              <w:color w:val="DD0031"/>
              <w:sz w:val="56"/>
              <w:szCs w:val="56"/>
            </w:rPr>
            <w:t>Contents</w:t>
          </w:r>
        </w:p>
        <w:p w14:paraId="1BB1995D" w14:textId="49278C55" w:rsidR="000306B6" w:rsidRDefault="00BC326C">
          <w:pPr>
            <w:pStyle w:val="TOC1"/>
            <w:rPr>
              <w:rFonts w:asciiTheme="minorHAnsi" w:hAnsiTheme="minorHAnsi" w:cstheme="minorBidi"/>
              <w:b w:val="0"/>
              <w:bCs w:val="0"/>
              <w:kern w:val="2"/>
              <w:sz w:val="24"/>
              <w:szCs w:val="24"/>
              <w14:ligatures w14:val="standardContextual"/>
            </w:rPr>
          </w:pPr>
          <w:r w:rsidRPr="001F2457">
            <w:rPr>
              <w:noProof w:val="0"/>
              <w:sz w:val="22"/>
              <w:szCs w:val="22"/>
            </w:rPr>
            <w:fldChar w:fldCharType="begin"/>
          </w:r>
          <w:r w:rsidRPr="001F2457">
            <w:rPr>
              <w:sz w:val="22"/>
              <w:szCs w:val="22"/>
            </w:rPr>
            <w:instrText xml:space="preserve"> TOC \o "1-3" \h \z \u </w:instrText>
          </w:r>
          <w:r w:rsidRPr="001F2457">
            <w:rPr>
              <w:noProof w:val="0"/>
              <w:sz w:val="22"/>
              <w:szCs w:val="22"/>
            </w:rPr>
            <w:fldChar w:fldCharType="separate"/>
          </w:r>
          <w:hyperlink w:anchor="_Toc238561639" w:history="1">
            <w:r w:rsidR="000306B6" w:rsidRPr="00DF4C97">
              <w:rPr>
                <w:rStyle w:val="Hyperlink"/>
              </w:rPr>
              <w:t>1. Introduction</w:t>
            </w:r>
            <w:r w:rsidR="000306B6">
              <w:rPr>
                <w:webHidden/>
              </w:rPr>
              <w:tab/>
            </w:r>
            <w:r w:rsidR="000306B6">
              <w:rPr>
                <w:webHidden/>
              </w:rPr>
              <w:fldChar w:fldCharType="begin"/>
            </w:r>
            <w:r w:rsidR="000306B6">
              <w:rPr>
                <w:webHidden/>
              </w:rPr>
              <w:instrText xml:space="preserve"> PAGEREF _Toc238561639 \h </w:instrText>
            </w:r>
            <w:r w:rsidR="000306B6">
              <w:rPr>
                <w:webHidden/>
              </w:rPr>
            </w:r>
            <w:r w:rsidR="000306B6">
              <w:rPr>
                <w:webHidden/>
              </w:rPr>
              <w:fldChar w:fldCharType="separate"/>
            </w:r>
            <w:r w:rsidR="000306B6">
              <w:rPr>
                <w:webHidden/>
              </w:rPr>
              <w:t>3</w:t>
            </w:r>
            <w:r w:rsidR="000306B6">
              <w:rPr>
                <w:webHidden/>
              </w:rPr>
              <w:fldChar w:fldCharType="end"/>
            </w:r>
          </w:hyperlink>
        </w:p>
        <w:p w14:paraId="0755563C" w14:textId="547D2165" w:rsidR="000306B6" w:rsidRDefault="000306B6">
          <w:pPr>
            <w:pStyle w:val="TOC1"/>
            <w:rPr>
              <w:rFonts w:asciiTheme="minorHAnsi" w:hAnsiTheme="minorHAnsi" w:cstheme="minorBidi"/>
              <w:b w:val="0"/>
              <w:bCs w:val="0"/>
              <w:kern w:val="2"/>
              <w:sz w:val="24"/>
              <w:szCs w:val="24"/>
              <w14:ligatures w14:val="standardContextual"/>
            </w:rPr>
          </w:pPr>
          <w:hyperlink w:anchor="_Toc238561640" w:history="1">
            <w:r w:rsidRPr="00DF4C97">
              <w:rPr>
                <w:rStyle w:val="Hyperlink"/>
              </w:rPr>
              <w:t>2. Package Contents</w:t>
            </w:r>
            <w:r>
              <w:rPr>
                <w:webHidden/>
              </w:rPr>
              <w:tab/>
            </w:r>
            <w:r>
              <w:rPr>
                <w:webHidden/>
              </w:rPr>
              <w:fldChar w:fldCharType="begin"/>
            </w:r>
            <w:r>
              <w:rPr>
                <w:webHidden/>
              </w:rPr>
              <w:instrText xml:space="preserve"> PAGEREF _Toc238561640 \h </w:instrText>
            </w:r>
            <w:r>
              <w:rPr>
                <w:webHidden/>
              </w:rPr>
            </w:r>
            <w:r>
              <w:rPr>
                <w:webHidden/>
              </w:rPr>
              <w:fldChar w:fldCharType="separate"/>
            </w:r>
            <w:r>
              <w:rPr>
                <w:webHidden/>
              </w:rPr>
              <w:t>4</w:t>
            </w:r>
            <w:r>
              <w:rPr>
                <w:webHidden/>
              </w:rPr>
              <w:fldChar w:fldCharType="end"/>
            </w:r>
          </w:hyperlink>
        </w:p>
        <w:p w14:paraId="6FDA0047" w14:textId="762C7B96" w:rsidR="000306B6" w:rsidRDefault="000306B6">
          <w:pPr>
            <w:pStyle w:val="TOC1"/>
            <w:rPr>
              <w:rFonts w:asciiTheme="minorHAnsi" w:hAnsiTheme="minorHAnsi" w:cstheme="minorBidi"/>
              <w:b w:val="0"/>
              <w:bCs w:val="0"/>
              <w:kern w:val="2"/>
              <w:sz w:val="24"/>
              <w:szCs w:val="24"/>
              <w14:ligatures w14:val="standardContextual"/>
            </w:rPr>
          </w:pPr>
          <w:hyperlink w:anchor="_Toc238561641" w:history="1">
            <w:r w:rsidRPr="00DF4C97">
              <w:rPr>
                <w:rStyle w:val="Hyperlink"/>
              </w:rPr>
              <w:t>3. Hardware Overview</w:t>
            </w:r>
            <w:r>
              <w:rPr>
                <w:webHidden/>
              </w:rPr>
              <w:tab/>
            </w:r>
            <w:r>
              <w:rPr>
                <w:webHidden/>
              </w:rPr>
              <w:fldChar w:fldCharType="begin"/>
            </w:r>
            <w:r>
              <w:rPr>
                <w:webHidden/>
              </w:rPr>
              <w:instrText xml:space="preserve"> PAGEREF _Toc238561641 \h </w:instrText>
            </w:r>
            <w:r>
              <w:rPr>
                <w:webHidden/>
              </w:rPr>
            </w:r>
            <w:r>
              <w:rPr>
                <w:webHidden/>
              </w:rPr>
              <w:fldChar w:fldCharType="separate"/>
            </w:r>
            <w:r>
              <w:rPr>
                <w:webHidden/>
              </w:rPr>
              <w:t>5</w:t>
            </w:r>
            <w:r>
              <w:rPr>
                <w:webHidden/>
              </w:rPr>
              <w:fldChar w:fldCharType="end"/>
            </w:r>
          </w:hyperlink>
        </w:p>
        <w:p w14:paraId="1949A4BF" w14:textId="20162116"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42" w:history="1">
            <w:r w:rsidRPr="00DF4C97">
              <w:rPr>
                <w:rStyle w:val="Hyperlink"/>
                <w:noProof/>
              </w:rPr>
              <w:t>3.1 Module Layout</w:t>
            </w:r>
            <w:r>
              <w:rPr>
                <w:noProof/>
                <w:webHidden/>
              </w:rPr>
              <w:tab/>
            </w:r>
            <w:r>
              <w:rPr>
                <w:noProof/>
                <w:webHidden/>
              </w:rPr>
              <w:fldChar w:fldCharType="begin"/>
            </w:r>
            <w:r>
              <w:rPr>
                <w:noProof/>
                <w:webHidden/>
              </w:rPr>
              <w:instrText xml:space="preserve"> PAGEREF _Toc238561642 \h </w:instrText>
            </w:r>
            <w:r>
              <w:rPr>
                <w:noProof/>
                <w:webHidden/>
              </w:rPr>
            </w:r>
            <w:r>
              <w:rPr>
                <w:noProof/>
                <w:webHidden/>
              </w:rPr>
              <w:fldChar w:fldCharType="separate"/>
            </w:r>
            <w:r>
              <w:rPr>
                <w:noProof/>
                <w:webHidden/>
              </w:rPr>
              <w:t>5</w:t>
            </w:r>
            <w:r>
              <w:rPr>
                <w:noProof/>
                <w:webHidden/>
              </w:rPr>
              <w:fldChar w:fldCharType="end"/>
            </w:r>
          </w:hyperlink>
        </w:p>
        <w:p w14:paraId="3941FE17" w14:textId="77E1299D"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43" w:history="1">
            <w:r w:rsidRPr="00DF4C97">
              <w:rPr>
                <w:rStyle w:val="Hyperlink"/>
                <w:noProof/>
              </w:rPr>
              <w:t>3.2 Connector Descriptions</w:t>
            </w:r>
            <w:r>
              <w:rPr>
                <w:noProof/>
                <w:webHidden/>
              </w:rPr>
              <w:tab/>
            </w:r>
            <w:r>
              <w:rPr>
                <w:noProof/>
                <w:webHidden/>
              </w:rPr>
              <w:fldChar w:fldCharType="begin"/>
            </w:r>
            <w:r>
              <w:rPr>
                <w:noProof/>
                <w:webHidden/>
              </w:rPr>
              <w:instrText xml:space="preserve"> PAGEREF _Toc238561643 \h </w:instrText>
            </w:r>
            <w:r>
              <w:rPr>
                <w:noProof/>
                <w:webHidden/>
              </w:rPr>
            </w:r>
            <w:r>
              <w:rPr>
                <w:noProof/>
                <w:webHidden/>
              </w:rPr>
              <w:fldChar w:fldCharType="separate"/>
            </w:r>
            <w:r>
              <w:rPr>
                <w:noProof/>
                <w:webHidden/>
              </w:rPr>
              <w:t>6</w:t>
            </w:r>
            <w:r>
              <w:rPr>
                <w:noProof/>
                <w:webHidden/>
              </w:rPr>
              <w:fldChar w:fldCharType="end"/>
            </w:r>
          </w:hyperlink>
        </w:p>
        <w:p w14:paraId="33BD95DE" w14:textId="5564D2A1"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44" w:history="1">
            <w:r w:rsidRPr="00DF4C97">
              <w:rPr>
                <w:rStyle w:val="Hyperlink"/>
                <w:noProof/>
              </w:rPr>
              <w:t>3.3 Hardware Pinouts</w:t>
            </w:r>
            <w:r>
              <w:rPr>
                <w:noProof/>
                <w:webHidden/>
              </w:rPr>
              <w:tab/>
            </w:r>
            <w:r>
              <w:rPr>
                <w:noProof/>
                <w:webHidden/>
              </w:rPr>
              <w:fldChar w:fldCharType="begin"/>
            </w:r>
            <w:r>
              <w:rPr>
                <w:noProof/>
                <w:webHidden/>
              </w:rPr>
              <w:instrText xml:space="preserve"> PAGEREF _Toc238561644 \h </w:instrText>
            </w:r>
            <w:r>
              <w:rPr>
                <w:noProof/>
                <w:webHidden/>
              </w:rPr>
            </w:r>
            <w:r>
              <w:rPr>
                <w:noProof/>
                <w:webHidden/>
              </w:rPr>
              <w:fldChar w:fldCharType="separate"/>
            </w:r>
            <w:r>
              <w:rPr>
                <w:noProof/>
                <w:webHidden/>
              </w:rPr>
              <w:t>7</w:t>
            </w:r>
            <w:r>
              <w:rPr>
                <w:noProof/>
                <w:webHidden/>
              </w:rPr>
              <w:fldChar w:fldCharType="end"/>
            </w:r>
          </w:hyperlink>
        </w:p>
        <w:p w14:paraId="0B2B3381" w14:textId="1D334390" w:rsidR="000306B6" w:rsidRDefault="000306B6">
          <w:pPr>
            <w:pStyle w:val="TOC1"/>
            <w:rPr>
              <w:rFonts w:asciiTheme="minorHAnsi" w:hAnsiTheme="minorHAnsi" w:cstheme="minorBidi"/>
              <w:b w:val="0"/>
              <w:bCs w:val="0"/>
              <w:kern w:val="2"/>
              <w:sz w:val="24"/>
              <w:szCs w:val="24"/>
              <w14:ligatures w14:val="standardContextual"/>
            </w:rPr>
          </w:pPr>
          <w:hyperlink w:anchor="_Toc238561645" w:history="1">
            <w:r w:rsidRPr="00DF4C97">
              <w:rPr>
                <w:rStyle w:val="Hyperlink"/>
              </w:rPr>
              <w:t>4. Radio Module Specifications</w:t>
            </w:r>
            <w:r>
              <w:rPr>
                <w:webHidden/>
              </w:rPr>
              <w:tab/>
            </w:r>
            <w:r>
              <w:rPr>
                <w:webHidden/>
              </w:rPr>
              <w:fldChar w:fldCharType="begin"/>
            </w:r>
            <w:r>
              <w:rPr>
                <w:webHidden/>
              </w:rPr>
              <w:instrText xml:space="preserve"> PAGEREF _Toc238561645 \h </w:instrText>
            </w:r>
            <w:r>
              <w:rPr>
                <w:webHidden/>
              </w:rPr>
            </w:r>
            <w:r>
              <w:rPr>
                <w:webHidden/>
              </w:rPr>
              <w:fldChar w:fldCharType="separate"/>
            </w:r>
            <w:r>
              <w:rPr>
                <w:webHidden/>
              </w:rPr>
              <w:t>8</w:t>
            </w:r>
            <w:r>
              <w:rPr>
                <w:webHidden/>
              </w:rPr>
              <w:fldChar w:fldCharType="end"/>
            </w:r>
          </w:hyperlink>
        </w:p>
        <w:p w14:paraId="136384C7" w14:textId="508355AF"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46" w:history="1">
            <w:r w:rsidRPr="00DF4C97">
              <w:rPr>
                <w:rStyle w:val="Hyperlink"/>
                <w:noProof/>
              </w:rPr>
              <w:t>4.1 Wi-Fi Capability</w:t>
            </w:r>
            <w:r>
              <w:rPr>
                <w:noProof/>
                <w:webHidden/>
              </w:rPr>
              <w:tab/>
            </w:r>
            <w:r>
              <w:rPr>
                <w:noProof/>
                <w:webHidden/>
              </w:rPr>
              <w:fldChar w:fldCharType="begin"/>
            </w:r>
            <w:r>
              <w:rPr>
                <w:noProof/>
                <w:webHidden/>
              </w:rPr>
              <w:instrText xml:space="preserve"> PAGEREF _Toc238561646 \h </w:instrText>
            </w:r>
            <w:r>
              <w:rPr>
                <w:noProof/>
                <w:webHidden/>
              </w:rPr>
            </w:r>
            <w:r>
              <w:rPr>
                <w:noProof/>
                <w:webHidden/>
              </w:rPr>
              <w:fldChar w:fldCharType="separate"/>
            </w:r>
            <w:r>
              <w:rPr>
                <w:noProof/>
                <w:webHidden/>
              </w:rPr>
              <w:t>8</w:t>
            </w:r>
            <w:r>
              <w:rPr>
                <w:noProof/>
                <w:webHidden/>
              </w:rPr>
              <w:fldChar w:fldCharType="end"/>
            </w:r>
          </w:hyperlink>
        </w:p>
        <w:p w14:paraId="6BE98083" w14:textId="5C39011A"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47" w:history="1">
            <w:r w:rsidRPr="00DF4C97">
              <w:rPr>
                <w:rStyle w:val="Hyperlink"/>
                <w:noProof/>
              </w:rPr>
              <w:t>4.2 Notes &amp; Recommendations</w:t>
            </w:r>
            <w:r>
              <w:rPr>
                <w:noProof/>
                <w:webHidden/>
              </w:rPr>
              <w:tab/>
            </w:r>
            <w:r>
              <w:rPr>
                <w:noProof/>
                <w:webHidden/>
              </w:rPr>
              <w:fldChar w:fldCharType="begin"/>
            </w:r>
            <w:r>
              <w:rPr>
                <w:noProof/>
                <w:webHidden/>
              </w:rPr>
              <w:instrText xml:space="preserve"> PAGEREF _Toc238561647 \h </w:instrText>
            </w:r>
            <w:r>
              <w:rPr>
                <w:noProof/>
                <w:webHidden/>
              </w:rPr>
            </w:r>
            <w:r>
              <w:rPr>
                <w:noProof/>
                <w:webHidden/>
              </w:rPr>
              <w:fldChar w:fldCharType="separate"/>
            </w:r>
            <w:r>
              <w:rPr>
                <w:noProof/>
                <w:webHidden/>
              </w:rPr>
              <w:t>8</w:t>
            </w:r>
            <w:r>
              <w:rPr>
                <w:noProof/>
                <w:webHidden/>
              </w:rPr>
              <w:fldChar w:fldCharType="end"/>
            </w:r>
          </w:hyperlink>
        </w:p>
        <w:p w14:paraId="77F40099" w14:textId="2C5333AE" w:rsidR="000306B6" w:rsidRDefault="000306B6">
          <w:pPr>
            <w:pStyle w:val="TOC1"/>
            <w:rPr>
              <w:rFonts w:asciiTheme="minorHAnsi" w:hAnsiTheme="minorHAnsi" w:cstheme="minorBidi"/>
              <w:b w:val="0"/>
              <w:bCs w:val="0"/>
              <w:kern w:val="2"/>
              <w:sz w:val="24"/>
              <w:szCs w:val="24"/>
              <w14:ligatures w14:val="standardContextual"/>
            </w:rPr>
          </w:pPr>
          <w:hyperlink w:anchor="_Toc238561648" w:history="1">
            <w:r w:rsidRPr="00DF4C97">
              <w:rPr>
                <w:rStyle w:val="Hyperlink"/>
              </w:rPr>
              <w:t>5. Mechanical Specifications</w:t>
            </w:r>
            <w:r>
              <w:rPr>
                <w:webHidden/>
              </w:rPr>
              <w:tab/>
            </w:r>
            <w:r>
              <w:rPr>
                <w:webHidden/>
              </w:rPr>
              <w:fldChar w:fldCharType="begin"/>
            </w:r>
            <w:r>
              <w:rPr>
                <w:webHidden/>
              </w:rPr>
              <w:instrText xml:space="preserve"> PAGEREF _Toc238561648 \h </w:instrText>
            </w:r>
            <w:r>
              <w:rPr>
                <w:webHidden/>
              </w:rPr>
            </w:r>
            <w:r>
              <w:rPr>
                <w:webHidden/>
              </w:rPr>
              <w:fldChar w:fldCharType="separate"/>
            </w:r>
            <w:r>
              <w:rPr>
                <w:webHidden/>
              </w:rPr>
              <w:t>9</w:t>
            </w:r>
            <w:r>
              <w:rPr>
                <w:webHidden/>
              </w:rPr>
              <w:fldChar w:fldCharType="end"/>
            </w:r>
          </w:hyperlink>
        </w:p>
        <w:p w14:paraId="66C7D3B5" w14:textId="062A0A99"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49" w:history="1">
            <w:r w:rsidRPr="00DF4C97">
              <w:rPr>
                <w:rStyle w:val="Hyperlink"/>
                <w:noProof/>
              </w:rPr>
              <w:t>5.1 Module Dimensions</w:t>
            </w:r>
            <w:r>
              <w:rPr>
                <w:noProof/>
                <w:webHidden/>
              </w:rPr>
              <w:tab/>
            </w:r>
            <w:r>
              <w:rPr>
                <w:noProof/>
                <w:webHidden/>
              </w:rPr>
              <w:fldChar w:fldCharType="begin"/>
            </w:r>
            <w:r>
              <w:rPr>
                <w:noProof/>
                <w:webHidden/>
              </w:rPr>
              <w:instrText xml:space="preserve"> PAGEREF _Toc238561649 \h </w:instrText>
            </w:r>
            <w:r>
              <w:rPr>
                <w:noProof/>
                <w:webHidden/>
              </w:rPr>
            </w:r>
            <w:r>
              <w:rPr>
                <w:noProof/>
                <w:webHidden/>
              </w:rPr>
              <w:fldChar w:fldCharType="separate"/>
            </w:r>
            <w:r>
              <w:rPr>
                <w:noProof/>
                <w:webHidden/>
              </w:rPr>
              <w:t>9</w:t>
            </w:r>
            <w:r>
              <w:rPr>
                <w:noProof/>
                <w:webHidden/>
              </w:rPr>
              <w:fldChar w:fldCharType="end"/>
            </w:r>
          </w:hyperlink>
        </w:p>
        <w:p w14:paraId="1B11B6C6" w14:textId="16395469"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50" w:history="1">
            <w:r w:rsidRPr="00DF4C97">
              <w:rPr>
                <w:rStyle w:val="Hyperlink"/>
                <w:noProof/>
              </w:rPr>
              <w:t>5.2 Environmental Ratings</w:t>
            </w:r>
            <w:r>
              <w:rPr>
                <w:noProof/>
                <w:webHidden/>
              </w:rPr>
              <w:tab/>
            </w:r>
            <w:r>
              <w:rPr>
                <w:noProof/>
                <w:webHidden/>
              </w:rPr>
              <w:fldChar w:fldCharType="begin"/>
            </w:r>
            <w:r>
              <w:rPr>
                <w:noProof/>
                <w:webHidden/>
              </w:rPr>
              <w:instrText xml:space="preserve"> PAGEREF _Toc238561650 \h </w:instrText>
            </w:r>
            <w:r>
              <w:rPr>
                <w:noProof/>
                <w:webHidden/>
              </w:rPr>
            </w:r>
            <w:r>
              <w:rPr>
                <w:noProof/>
                <w:webHidden/>
              </w:rPr>
              <w:fldChar w:fldCharType="separate"/>
            </w:r>
            <w:r>
              <w:rPr>
                <w:noProof/>
                <w:webHidden/>
              </w:rPr>
              <w:t>9</w:t>
            </w:r>
            <w:r>
              <w:rPr>
                <w:noProof/>
                <w:webHidden/>
              </w:rPr>
              <w:fldChar w:fldCharType="end"/>
            </w:r>
          </w:hyperlink>
        </w:p>
        <w:p w14:paraId="119D929D" w14:textId="20167FA2"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51" w:history="1">
            <w:r w:rsidRPr="00DF4C97">
              <w:rPr>
                <w:rStyle w:val="Hyperlink"/>
                <w:noProof/>
              </w:rPr>
              <w:t>5.3 Mounting &amp; Installation Notes</w:t>
            </w:r>
            <w:r>
              <w:rPr>
                <w:noProof/>
                <w:webHidden/>
              </w:rPr>
              <w:tab/>
            </w:r>
            <w:r>
              <w:rPr>
                <w:noProof/>
                <w:webHidden/>
              </w:rPr>
              <w:fldChar w:fldCharType="begin"/>
            </w:r>
            <w:r>
              <w:rPr>
                <w:noProof/>
                <w:webHidden/>
              </w:rPr>
              <w:instrText xml:space="preserve"> PAGEREF _Toc238561651 \h </w:instrText>
            </w:r>
            <w:r>
              <w:rPr>
                <w:noProof/>
                <w:webHidden/>
              </w:rPr>
            </w:r>
            <w:r>
              <w:rPr>
                <w:noProof/>
                <w:webHidden/>
              </w:rPr>
              <w:fldChar w:fldCharType="separate"/>
            </w:r>
            <w:r>
              <w:rPr>
                <w:noProof/>
                <w:webHidden/>
              </w:rPr>
              <w:t>9</w:t>
            </w:r>
            <w:r>
              <w:rPr>
                <w:noProof/>
                <w:webHidden/>
              </w:rPr>
              <w:fldChar w:fldCharType="end"/>
            </w:r>
          </w:hyperlink>
        </w:p>
        <w:p w14:paraId="650E4BDA" w14:textId="051939C9" w:rsidR="000306B6" w:rsidRDefault="000306B6">
          <w:pPr>
            <w:pStyle w:val="TOC1"/>
            <w:rPr>
              <w:rFonts w:asciiTheme="minorHAnsi" w:hAnsiTheme="minorHAnsi" w:cstheme="minorBidi"/>
              <w:b w:val="0"/>
              <w:bCs w:val="0"/>
              <w:kern w:val="2"/>
              <w:sz w:val="24"/>
              <w:szCs w:val="24"/>
              <w14:ligatures w14:val="standardContextual"/>
            </w:rPr>
          </w:pPr>
          <w:hyperlink w:anchor="_Toc238561652" w:history="1">
            <w:r w:rsidRPr="00DF4C97">
              <w:rPr>
                <w:rStyle w:val="Hyperlink"/>
              </w:rPr>
              <w:t>6. Power Specifications</w:t>
            </w:r>
            <w:r>
              <w:rPr>
                <w:webHidden/>
              </w:rPr>
              <w:tab/>
            </w:r>
            <w:r>
              <w:rPr>
                <w:webHidden/>
              </w:rPr>
              <w:fldChar w:fldCharType="begin"/>
            </w:r>
            <w:r>
              <w:rPr>
                <w:webHidden/>
              </w:rPr>
              <w:instrText xml:space="preserve"> PAGEREF _Toc238561652 \h </w:instrText>
            </w:r>
            <w:r>
              <w:rPr>
                <w:webHidden/>
              </w:rPr>
            </w:r>
            <w:r>
              <w:rPr>
                <w:webHidden/>
              </w:rPr>
              <w:fldChar w:fldCharType="separate"/>
            </w:r>
            <w:r>
              <w:rPr>
                <w:webHidden/>
              </w:rPr>
              <w:t>10</w:t>
            </w:r>
            <w:r>
              <w:rPr>
                <w:webHidden/>
              </w:rPr>
              <w:fldChar w:fldCharType="end"/>
            </w:r>
          </w:hyperlink>
        </w:p>
        <w:p w14:paraId="7080DA96" w14:textId="791F22F0"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53" w:history="1">
            <w:r w:rsidRPr="00DF4C97">
              <w:rPr>
                <w:rStyle w:val="Hyperlink"/>
                <w:noProof/>
              </w:rPr>
              <w:t>6.1 Power Requirements</w:t>
            </w:r>
            <w:r>
              <w:rPr>
                <w:noProof/>
                <w:webHidden/>
              </w:rPr>
              <w:tab/>
            </w:r>
            <w:r>
              <w:rPr>
                <w:noProof/>
                <w:webHidden/>
              </w:rPr>
              <w:fldChar w:fldCharType="begin"/>
            </w:r>
            <w:r>
              <w:rPr>
                <w:noProof/>
                <w:webHidden/>
              </w:rPr>
              <w:instrText xml:space="preserve"> PAGEREF _Toc238561653 \h </w:instrText>
            </w:r>
            <w:r>
              <w:rPr>
                <w:noProof/>
                <w:webHidden/>
              </w:rPr>
            </w:r>
            <w:r>
              <w:rPr>
                <w:noProof/>
                <w:webHidden/>
              </w:rPr>
              <w:fldChar w:fldCharType="separate"/>
            </w:r>
            <w:r>
              <w:rPr>
                <w:noProof/>
                <w:webHidden/>
              </w:rPr>
              <w:t>10</w:t>
            </w:r>
            <w:r>
              <w:rPr>
                <w:noProof/>
                <w:webHidden/>
              </w:rPr>
              <w:fldChar w:fldCharType="end"/>
            </w:r>
          </w:hyperlink>
        </w:p>
        <w:p w14:paraId="1A4E9804" w14:textId="343519D6"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54" w:history="1">
            <w:r w:rsidRPr="00DF4C97">
              <w:rPr>
                <w:rStyle w:val="Hyperlink"/>
                <w:noProof/>
              </w:rPr>
              <w:t>6.2 Power Delivery Protection</w:t>
            </w:r>
            <w:r>
              <w:rPr>
                <w:noProof/>
                <w:webHidden/>
              </w:rPr>
              <w:tab/>
            </w:r>
            <w:r>
              <w:rPr>
                <w:noProof/>
                <w:webHidden/>
              </w:rPr>
              <w:fldChar w:fldCharType="begin"/>
            </w:r>
            <w:r>
              <w:rPr>
                <w:noProof/>
                <w:webHidden/>
              </w:rPr>
              <w:instrText xml:space="preserve"> PAGEREF _Toc238561654 \h </w:instrText>
            </w:r>
            <w:r>
              <w:rPr>
                <w:noProof/>
                <w:webHidden/>
              </w:rPr>
            </w:r>
            <w:r>
              <w:rPr>
                <w:noProof/>
                <w:webHidden/>
              </w:rPr>
              <w:fldChar w:fldCharType="separate"/>
            </w:r>
            <w:r>
              <w:rPr>
                <w:noProof/>
                <w:webHidden/>
              </w:rPr>
              <w:t>10</w:t>
            </w:r>
            <w:r>
              <w:rPr>
                <w:noProof/>
                <w:webHidden/>
              </w:rPr>
              <w:fldChar w:fldCharType="end"/>
            </w:r>
          </w:hyperlink>
        </w:p>
        <w:p w14:paraId="542A9E1B" w14:textId="7D9BC460"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55" w:history="1">
            <w:r w:rsidRPr="00DF4C97">
              <w:rPr>
                <w:rStyle w:val="Hyperlink"/>
                <w:noProof/>
              </w:rPr>
              <w:t>6.3 Notes &amp; Recommendations</w:t>
            </w:r>
            <w:r>
              <w:rPr>
                <w:noProof/>
                <w:webHidden/>
              </w:rPr>
              <w:tab/>
            </w:r>
            <w:r>
              <w:rPr>
                <w:noProof/>
                <w:webHidden/>
              </w:rPr>
              <w:fldChar w:fldCharType="begin"/>
            </w:r>
            <w:r>
              <w:rPr>
                <w:noProof/>
                <w:webHidden/>
              </w:rPr>
              <w:instrText xml:space="preserve"> PAGEREF _Toc238561655 \h </w:instrText>
            </w:r>
            <w:r>
              <w:rPr>
                <w:noProof/>
                <w:webHidden/>
              </w:rPr>
            </w:r>
            <w:r>
              <w:rPr>
                <w:noProof/>
                <w:webHidden/>
              </w:rPr>
              <w:fldChar w:fldCharType="separate"/>
            </w:r>
            <w:r>
              <w:rPr>
                <w:noProof/>
                <w:webHidden/>
              </w:rPr>
              <w:t>10</w:t>
            </w:r>
            <w:r>
              <w:rPr>
                <w:noProof/>
                <w:webHidden/>
              </w:rPr>
              <w:fldChar w:fldCharType="end"/>
            </w:r>
          </w:hyperlink>
        </w:p>
        <w:p w14:paraId="020044AF" w14:textId="5E9BF8AF" w:rsidR="000306B6" w:rsidRDefault="000306B6">
          <w:pPr>
            <w:pStyle w:val="TOC1"/>
            <w:rPr>
              <w:rFonts w:asciiTheme="minorHAnsi" w:hAnsiTheme="minorHAnsi" w:cstheme="minorBidi"/>
              <w:b w:val="0"/>
              <w:bCs w:val="0"/>
              <w:kern w:val="2"/>
              <w:sz w:val="24"/>
              <w:szCs w:val="24"/>
              <w14:ligatures w14:val="standardContextual"/>
            </w:rPr>
          </w:pPr>
          <w:hyperlink w:anchor="_Toc238561656" w:history="1">
            <w:r w:rsidRPr="00DF4C97">
              <w:rPr>
                <w:rStyle w:val="Hyperlink"/>
              </w:rPr>
              <w:t>7. Installation &amp; Integration</w:t>
            </w:r>
            <w:r>
              <w:rPr>
                <w:webHidden/>
              </w:rPr>
              <w:tab/>
            </w:r>
            <w:r>
              <w:rPr>
                <w:webHidden/>
              </w:rPr>
              <w:fldChar w:fldCharType="begin"/>
            </w:r>
            <w:r>
              <w:rPr>
                <w:webHidden/>
              </w:rPr>
              <w:instrText xml:space="preserve"> PAGEREF _Toc238561656 \h </w:instrText>
            </w:r>
            <w:r>
              <w:rPr>
                <w:webHidden/>
              </w:rPr>
            </w:r>
            <w:r>
              <w:rPr>
                <w:webHidden/>
              </w:rPr>
              <w:fldChar w:fldCharType="separate"/>
            </w:r>
            <w:r>
              <w:rPr>
                <w:webHidden/>
              </w:rPr>
              <w:t>11</w:t>
            </w:r>
            <w:r>
              <w:rPr>
                <w:webHidden/>
              </w:rPr>
              <w:fldChar w:fldCharType="end"/>
            </w:r>
          </w:hyperlink>
        </w:p>
        <w:p w14:paraId="5F579D01" w14:textId="3FB08503"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57" w:history="1">
            <w:r w:rsidRPr="00DF4C97">
              <w:rPr>
                <w:rStyle w:val="Hyperlink"/>
                <w:noProof/>
              </w:rPr>
              <w:t>7.1 Pre-Installation Checklist</w:t>
            </w:r>
            <w:r>
              <w:rPr>
                <w:noProof/>
                <w:webHidden/>
              </w:rPr>
              <w:tab/>
            </w:r>
            <w:r>
              <w:rPr>
                <w:noProof/>
                <w:webHidden/>
              </w:rPr>
              <w:fldChar w:fldCharType="begin"/>
            </w:r>
            <w:r>
              <w:rPr>
                <w:noProof/>
                <w:webHidden/>
              </w:rPr>
              <w:instrText xml:space="preserve"> PAGEREF _Toc238561657 \h </w:instrText>
            </w:r>
            <w:r>
              <w:rPr>
                <w:noProof/>
                <w:webHidden/>
              </w:rPr>
            </w:r>
            <w:r>
              <w:rPr>
                <w:noProof/>
                <w:webHidden/>
              </w:rPr>
              <w:fldChar w:fldCharType="separate"/>
            </w:r>
            <w:r>
              <w:rPr>
                <w:noProof/>
                <w:webHidden/>
              </w:rPr>
              <w:t>11</w:t>
            </w:r>
            <w:r>
              <w:rPr>
                <w:noProof/>
                <w:webHidden/>
              </w:rPr>
              <w:fldChar w:fldCharType="end"/>
            </w:r>
          </w:hyperlink>
        </w:p>
        <w:p w14:paraId="3F2F0861" w14:textId="7502BD0E"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58" w:history="1">
            <w:r w:rsidRPr="00DF4C97">
              <w:rPr>
                <w:rStyle w:val="Hyperlink"/>
                <w:noProof/>
              </w:rPr>
              <w:t>7.2 Module Installation</w:t>
            </w:r>
            <w:r>
              <w:rPr>
                <w:noProof/>
                <w:webHidden/>
              </w:rPr>
              <w:tab/>
            </w:r>
            <w:r>
              <w:rPr>
                <w:noProof/>
                <w:webHidden/>
              </w:rPr>
              <w:fldChar w:fldCharType="begin"/>
            </w:r>
            <w:r>
              <w:rPr>
                <w:noProof/>
                <w:webHidden/>
              </w:rPr>
              <w:instrText xml:space="preserve"> PAGEREF _Toc238561658 \h </w:instrText>
            </w:r>
            <w:r>
              <w:rPr>
                <w:noProof/>
                <w:webHidden/>
              </w:rPr>
            </w:r>
            <w:r>
              <w:rPr>
                <w:noProof/>
                <w:webHidden/>
              </w:rPr>
              <w:fldChar w:fldCharType="separate"/>
            </w:r>
            <w:r>
              <w:rPr>
                <w:noProof/>
                <w:webHidden/>
              </w:rPr>
              <w:t>11</w:t>
            </w:r>
            <w:r>
              <w:rPr>
                <w:noProof/>
                <w:webHidden/>
              </w:rPr>
              <w:fldChar w:fldCharType="end"/>
            </w:r>
          </w:hyperlink>
        </w:p>
        <w:p w14:paraId="0A6159FE" w14:textId="14302BAF"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59" w:history="1">
            <w:r w:rsidRPr="00DF4C97">
              <w:rPr>
                <w:rStyle w:val="Hyperlink"/>
                <w:noProof/>
              </w:rPr>
              <w:t>7.3 Power Connection</w:t>
            </w:r>
            <w:r>
              <w:rPr>
                <w:noProof/>
                <w:webHidden/>
              </w:rPr>
              <w:tab/>
            </w:r>
            <w:r>
              <w:rPr>
                <w:noProof/>
                <w:webHidden/>
              </w:rPr>
              <w:fldChar w:fldCharType="begin"/>
            </w:r>
            <w:r>
              <w:rPr>
                <w:noProof/>
                <w:webHidden/>
              </w:rPr>
              <w:instrText xml:space="preserve"> PAGEREF _Toc238561659 \h </w:instrText>
            </w:r>
            <w:r>
              <w:rPr>
                <w:noProof/>
                <w:webHidden/>
              </w:rPr>
            </w:r>
            <w:r>
              <w:rPr>
                <w:noProof/>
                <w:webHidden/>
              </w:rPr>
              <w:fldChar w:fldCharType="separate"/>
            </w:r>
            <w:r>
              <w:rPr>
                <w:noProof/>
                <w:webHidden/>
              </w:rPr>
              <w:t>11</w:t>
            </w:r>
            <w:r>
              <w:rPr>
                <w:noProof/>
                <w:webHidden/>
              </w:rPr>
              <w:fldChar w:fldCharType="end"/>
            </w:r>
          </w:hyperlink>
        </w:p>
        <w:p w14:paraId="53C61633" w14:textId="41E852BE" w:rsidR="000306B6" w:rsidRDefault="000306B6">
          <w:pPr>
            <w:pStyle w:val="TOC2"/>
            <w:tabs>
              <w:tab w:val="right" w:leader="dot" w:pos="9350"/>
            </w:tabs>
            <w:rPr>
              <w:rFonts w:asciiTheme="minorHAnsi" w:hAnsiTheme="minorHAnsi" w:cstheme="minorBidi"/>
              <w:noProof/>
              <w:kern w:val="2"/>
              <w:sz w:val="24"/>
              <w:szCs w:val="24"/>
              <w14:ligatures w14:val="standardContextual"/>
            </w:rPr>
          </w:pPr>
          <w:hyperlink w:anchor="_Toc238561660" w:history="1">
            <w:r w:rsidRPr="00DF4C97">
              <w:rPr>
                <w:rStyle w:val="Hyperlink"/>
                <w:noProof/>
              </w:rPr>
              <w:t>7.4 Antenna Connection</w:t>
            </w:r>
            <w:r>
              <w:rPr>
                <w:noProof/>
                <w:webHidden/>
              </w:rPr>
              <w:tab/>
            </w:r>
            <w:r>
              <w:rPr>
                <w:noProof/>
                <w:webHidden/>
              </w:rPr>
              <w:fldChar w:fldCharType="begin"/>
            </w:r>
            <w:r>
              <w:rPr>
                <w:noProof/>
                <w:webHidden/>
              </w:rPr>
              <w:instrText xml:space="preserve"> PAGEREF _Toc238561660 \h </w:instrText>
            </w:r>
            <w:r>
              <w:rPr>
                <w:noProof/>
                <w:webHidden/>
              </w:rPr>
            </w:r>
            <w:r>
              <w:rPr>
                <w:noProof/>
                <w:webHidden/>
              </w:rPr>
              <w:fldChar w:fldCharType="separate"/>
            </w:r>
            <w:r>
              <w:rPr>
                <w:noProof/>
                <w:webHidden/>
              </w:rPr>
              <w:t>11</w:t>
            </w:r>
            <w:r>
              <w:rPr>
                <w:noProof/>
                <w:webHidden/>
              </w:rPr>
              <w:fldChar w:fldCharType="end"/>
            </w:r>
          </w:hyperlink>
        </w:p>
        <w:p w14:paraId="714E93D1" w14:textId="0DB3B76F" w:rsidR="000306B6" w:rsidRDefault="000306B6">
          <w:pPr>
            <w:pStyle w:val="TOC1"/>
            <w:rPr>
              <w:rFonts w:asciiTheme="minorHAnsi" w:hAnsiTheme="minorHAnsi" w:cstheme="minorBidi"/>
              <w:b w:val="0"/>
              <w:bCs w:val="0"/>
              <w:kern w:val="2"/>
              <w:sz w:val="24"/>
              <w:szCs w:val="24"/>
              <w14:ligatures w14:val="standardContextual"/>
            </w:rPr>
          </w:pPr>
          <w:hyperlink w:anchor="_Toc238561661" w:history="1">
            <w:r w:rsidRPr="00DF4C97">
              <w:rPr>
                <w:rStyle w:val="Hyperlink"/>
              </w:rPr>
              <w:t>8. Troubleshooting</w:t>
            </w:r>
            <w:r>
              <w:rPr>
                <w:webHidden/>
              </w:rPr>
              <w:tab/>
            </w:r>
            <w:r>
              <w:rPr>
                <w:webHidden/>
              </w:rPr>
              <w:fldChar w:fldCharType="begin"/>
            </w:r>
            <w:r>
              <w:rPr>
                <w:webHidden/>
              </w:rPr>
              <w:instrText xml:space="preserve"> PAGEREF _Toc238561661 \h </w:instrText>
            </w:r>
            <w:r>
              <w:rPr>
                <w:webHidden/>
              </w:rPr>
            </w:r>
            <w:r>
              <w:rPr>
                <w:webHidden/>
              </w:rPr>
              <w:fldChar w:fldCharType="separate"/>
            </w:r>
            <w:r>
              <w:rPr>
                <w:webHidden/>
              </w:rPr>
              <w:t>12</w:t>
            </w:r>
            <w:r>
              <w:rPr>
                <w:webHidden/>
              </w:rPr>
              <w:fldChar w:fldCharType="end"/>
            </w:r>
          </w:hyperlink>
        </w:p>
        <w:p w14:paraId="6E89AB57" w14:textId="49F76B03" w:rsidR="000306B6" w:rsidRDefault="000306B6">
          <w:pPr>
            <w:pStyle w:val="TOC1"/>
            <w:rPr>
              <w:rFonts w:asciiTheme="minorHAnsi" w:hAnsiTheme="minorHAnsi" w:cstheme="minorBidi"/>
              <w:b w:val="0"/>
              <w:bCs w:val="0"/>
              <w:kern w:val="2"/>
              <w:sz w:val="24"/>
              <w:szCs w:val="24"/>
              <w14:ligatures w14:val="standardContextual"/>
            </w:rPr>
          </w:pPr>
          <w:hyperlink w:anchor="_Toc238561662" w:history="1">
            <w:r w:rsidRPr="00DF4C97">
              <w:rPr>
                <w:rStyle w:val="Hyperlink"/>
              </w:rPr>
              <w:t>9. Safety Precautions</w:t>
            </w:r>
            <w:r>
              <w:rPr>
                <w:webHidden/>
              </w:rPr>
              <w:tab/>
            </w:r>
            <w:r>
              <w:rPr>
                <w:webHidden/>
              </w:rPr>
              <w:fldChar w:fldCharType="begin"/>
            </w:r>
            <w:r>
              <w:rPr>
                <w:webHidden/>
              </w:rPr>
              <w:instrText xml:space="preserve"> PAGEREF _Toc238561662 \h </w:instrText>
            </w:r>
            <w:r>
              <w:rPr>
                <w:webHidden/>
              </w:rPr>
            </w:r>
            <w:r>
              <w:rPr>
                <w:webHidden/>
              </w:rPr>
              <w:fldChar w:fldCharType="separate"/>
            </w:r>
            <w:r>
              <w:rPr>
                <w:webHidden/>
              </w:rPr>
              <w:t>13</w:t>
            </w:r>
            <w:r>
              <w:rPr>
                <w:webHidden/>
              </w:rPr>
              <w:fldChar w:fldCharType="end"/>
            </w:r>
          </w:hyperlink>
        </w:p>
        <w:p w14:paraId="327F1088" w14:textId="7CF91F53" w:rsidR="000306B6" w:rsidRDefault="000306B6">
          <w:pPr>
            <w:pStyle w:val="TOC1"/>
            <w:rPr>
              <w:rFonts w:asciiTheme="minorHAnsi" w:hAnsiTheme="minorHAnsi" w:cstheme="minorBidi"/>
              <w:b w:val="0"/>
              <w:bCs w:val="0"/>
              <w:kern w:val="2"/>
              <w:sz w:val="24"/>
              <w:szCs w:val="24"/>
              <w14:ligatures w14:val="standardContextual"/>
            </w:rPr>
          </w:pPr>
          <w:hyperlink w:anchor="_Toc238561663" w:history="1">
            <w:r w:rsidRPr="00DF4C97">
              <w:rPr>
                <w:rStyle w:val="Hyperlink"/>
              </w:rPr>
              <w:t>10. Technical Support</w:t>
            </w:r>
            <w:r>
              <w:rPr>
                <w:webHidden/>
              </w:rPr>
              <w:tab/>
            </w:r>
            <w:r>
              <w:rPr>
                <w:webHidden/>
              </w:rPr>
              <w:fldChar w:fldCharType="begin"/>
            </w:r>
            <w:r>
              <w:rPr>
                <w:webHidden/>
              </w:rPr>
              <w:instrText xml:space="preserve"> PAGEREF _Toc238561663 \h </w:instrText>
            </w:r>
            <w:r>
              <w:rPr>
                <w:webHidden/>
              </w:rPr>
            </w:r>
            <w:r>
              <w:rPr>
                <w:webHidden/>
              </w:rPr>
              <w:fldChar w:fldCharType="separate"/>
            </w:r>
            <w:r>
              <w:rPr>
                <w:webHidden/>
              </w:rPr>
              <w:t>14</w:t>
            </w:r>
            <w:r>
              <w:rPr>
                <w:webHidden/>
              </w:rPr>
              <w:fldChar w:fldCharType="end"/>
            </w:r>
          </w:hyperlink>
        </w:p>
        <w:p w14:paraId="4FAA08D9" w14:textId="65D662D7" w:rsidR="000306B6" w:rsidRDefault="000306B6">
          <w:pPr>
            <w:pStyle w:val="TOC1"/>
            <w:rPr>
              <w:rFonts w:asciiTheme="minorHAnsi" w:hAnsiTheme="minorHAnsi" w:cstheme="minorBidi"/>
              <w:b w:val="0"/>
              <w:bCs w:val="0"/>
              <w:kern w:val="2"/>
              <w:sz w:val="24"/>
              <w:szCs w:val="24"/>
              <w14:ligatures w14:val="standardContextual"/>
            </w:rPr>
          </w:pPr>
          <w:hyperlink w:anchor="_Toc238561664" w:history="1">
            <w:r w:rsidRPr="00DF4C97">
              <w:rPr>
                <w:rStyle w:val="Hyperlink"/>
              </w:rPr>
              <w:t>11. Full Specifications</w:t>
            </w:r>
            <w:r>
              <w:rPr>
                <w:webHidden/>
              </w:rPr>
              <w:tab/>
            </w:r>
            <w:r>
              <w:rPr>
                <w:webHidden/>
              </w:rPr>
              <w:fldChar w:fldCharType="begin"/>
            </w:r>
            <w:r>
              <w:rPr>
                <w:webHidden/>
              </w:rPr>
              <w:instrText xml:space="preserve"> PAGEREF _Toc238561664 \h </w:instrText>
            </w:r>
            <w:r>
              <w:rPr>
                <w:webHidden/>
              </w:rPr>
            </w:r>
            <w:r>
              <w:rPr>
                <w:webHidden/>
              </w:rPr>
              <w:fldChar w:fldCharType="separate"/>
            </w:r>
            <w:r>
              <w:rPr>
                <w:webHidden/>
              </w:rPr>
              <w:t>15</w:t>
            </w:r>
            <w:r>
              <w:rPr>
                <w:webHidden/>
              </w:rPr>
              <w:fldChar w:fldCharType="end"/>
            </w:r>
          </w:hyperlink>
        </w:p>
        <w:p w14:paraId="492245B2" w14:textId="09ED791A" w:rsidR="000306B6" w:rsidRDefault="000306B6">
          <w:pPr>
            <w:pStyle w:val="TOC1"/>
            <w:rPr>
              <w:rFonts w:asciiTheme="minorHAnsi" w:hAnsiTheme="minorHAnsi" w:cstheme="minorBidi"/>
              <w:b w:val="0"/>
              <w:bCs w:val="0"/>
              <w:kern w:val="2"/>
              <w:sz w:val="24"/>
              <w:szCs w:val="24"/>
              <w14:ligatures w14:val="standardContextual"/>
            </w:rPr>
          </w:pPr>
          <w:hyperlink w:anchor="_Toc238561665" w:history="1">
            <w:r w:rsidRPr="00DF4C97">
              <w:rPr>
                <w:rStyle w:val="Hyperlink"/>
              </w:rPr>
              <w:t>12. Regulatory Information</w:t>
            </w:r>
            <w:r>
              <w:rPr>
                <w:webHidden/>
              </w:rPr>
              <w:tab/>
            </w:r>
            <w:r>
              <w:rPr>
                <w:webHidden/>
              </w:rPr>
              <w:fldChar w:fldCharType="begin"/>
            </w:r>
            <w:r>
              <w:rPr>
                <w:webHidden/>
              </w:rPr>
              <w:instrText xml:space="preserve"> PAGEREF _Toc238561665 \h </w:instrText>
            </w:r>
            <w:r>
              <w:rPr>
                <w:webHidden/>
              </w:rPr>
            </w:r>
            <w:r>
              <w:rPr>
                <w:webHidden/>
              </w:rPr>
              <w:fldChar w:fldCharType="separate"/>
            </w:r>
            <w:r>
              <w:rPr>
                <w:webHidden/>
              </w:rPr>
              <w:t>16</w:t>
            </w:r>
            <w:r>
              <w:rPr>
                <w:webHidden/>
              </w:rPr>
              <w:fldChar w:fldCharType="end"/>
            </w:r>
          </w:hyperlink>
        </w:p>
        <w:p w14:paraId="7F1E564A" w14:textId="42D8A7D6" w:rsidR="004E412B" w:rsidRPr="00672118" w:rsidRDefault="00BC326C" w:rsidP="00672118">
          <w:pPr>
            <w:spacing w:line="276" w:lineRule="auto"/>
            <w:rPr>
              <w:b/>
              <w:bCs/>
              <w:noProof/>
              <w:sz w:val="20"/>
              <w:szCs w:val="20"/>
            </w:rPr>
          </w:pPr>
          <w:r w:rsidRPr="001F2457">
            <w:rPr>
              <w:b/>
              <w:bCs/>
              <w:noProof/>
            </w:rPr>
            <w:fldChar w:fldCharType="end"/>
          </w:r>
        </w:p>
      </w:sdtContent>
    </w:sdt>
    <w:p w14:paraId="0E3DC652" w14:textId="070A847D" w:rsidR="00672118" w:rsidRDefault="00672118" w:rsidP="001E79FD">
      <w:pPr>
        <w:pStyle w:val="Heading1"/>
        <w:tabs>
          <w:tab w:val="left" w:pos="5565"/>
        </w:tabs>
        <w:rPr>
          <w:color w:val="DD0031"/>
          <w:sz w:val="30"/>
          <w:szCs w:val="30"/>
        </w:rPr>
      </w:pPr>
      <w:r>
        <w:rPr>
          <w:color w:val="DD0031"/>
          <w:sz w:val="30"/>
          <w:szCs w:val="30"/>
        </w:rPr>
        <w:br w:type="page"/>
      </w:r>
    </w:p>
    <w:p w14:paraId="39897518" w14:textId="77777777" w:rsidR="001E79FD" w:rsidRPr="001E79FD" w:rsidRDefault="001E79FD" w:rsidP="001E79FD">
      <w:pPr>
        <w:pStyle w:val="Heading1"/>
        <w:tabs>
          <w:tab w:val="left" w:pos="5565"/>
        </w:tabs>
        <w:rPr>
          <w:color w:val="DD0031"/>
          <w:sz w:val="30"/>
          <w:szCs w:val="30"/>
        </w:rPr>
      </w:pPr>
    </w:p>
    <w:p w14:paraId="6337AE10" w14:textId="08EF4171" w:rsidR="007946AE" w:rsidRPr="001E79FD" w:rsidRDefault="00000000" w:rsidP="001E79FD">
      <w:pPr>
        <w:pStyle w:val="Heading1"/>
        <w:tabs>
          <w:tab w:val="left" w:pos="5565"/>
        </w:tabs>
        <w:rPr>
          <w:color w:val="DD0031"/>
          <w:sz w:val="60"/>
          <w:szCs w:val="60"/>
        </w:rPr>
      </w:pPr>
      <w:bookmarkStart w:id="0" w:name="_Toc238561639"/>
      <w:r w:rsidRPr="001E79FD">
        <w:rPr>
          <w:color w:val="DD0031"/>
          <w:sz w:val="56"/>
          <w:szCs w:val="56"/>
        </w:rPr>
        <w:t>1. Introduction</w:t>
      </w:r>
      <w:bookmarkEnd w:id="0"/>
      <w:r w:rsidR="00424AF3" w:rsidRPr="001E79FD">
        <w:rPr>
          <w:color w:val="DD0031"/>
          <w:sz w:val="60"/>
          <w:szCs w:val="60"/>
        </w:rPr>
        <w:tab/>
      </w:r>
    </w:p>
    <w:p w14:paraId="2D976E05" w14:textId="77777777" w:rsidR="00424AF3" w:rsidRPr="004E412B" w:rsidRDefault="00424AF3" w:rsidP="001E79FD">
      <w:pPr>
        <w:spacing w:after="240" w:line="276" w:lineRule="auto"/>
        <w:jc w:val="both"/>
      </w:pPr>
    </w:p>
    <w:p w14:paraId="07E362C7" w14:textId="2AD3010F" w:rsidR="006C1E56" w:rsidRPr="006C1E56" w:rsidRDefault="006C1E56" w:rsidP="006C1E56">
      <w:pPr>
        <w:spacing w:after="240" w:line="276" w:lineRule="auto"/>
        <w:jc w:val="both"/>
        <w:rPr>
          <w:rFonts w:eastAsia="Arial"/>
        </w:rPr>
      </w:pPr>
      <w:r w:rsidRPr="006C1E56">
        <w:rPr>
          <w:rFonts w:eastAsia="Arial"/>
        </w:rPr>
        <w:t>Thank you for choosing the Compex WLTB7002E56. This document provides complete hardware integration guidance for engineers and system developers deploying the WLTB7002E56 Wi-Fi 7 wireless module in embedded, industrial, and networking platforms.</w:t>
      </w:r>
    </w:p>
    <w:p w14:paraId="55407AD2" w14:textId="39510FA9" w:rsidR="004E11D4" w:rsidRDefault="006C1E56" w:rsidP="006C1E56">
      <w:pPr>
        <w:spacing w:after="240" w:line="276" w:lineRule="auto"/>
        <w:jc w:val="both"/>
      </w:pPr>
      <w:r w:rsidRPr="006C1E56">
        <w:rPr>
          <w:rFonts w:eastAsia="Arial"/>
        </w:rPr>
        <w:t>The WLTB7002E56 is a dual-band concurrent Wi-Fi 7 (802.11be) wireless module based on the Qualcomm QCN6274 'Waikiki' series chipset (commercial grade) or the QCN9274-I 'Waikiki' series chipset (industrial grade). Built on the WK01.7 reference design, the module delivers 2×2 MU-MIMO operation across the 5GHz and 6GHz bands simultaneously through a standard M.2 B+M Key (PCIe 3.0) host interface.</w:t>
      </w:r>
    </w:p>
    <w:p w14:paraId="516860F0" w14:textId="77777777" w:rsidR="006C1E56" w:rsidRPr="006C1E56" w:rsidRDefault="006C1E56" w:rsidP="006C1E56">
      <w:pPr>
        <w:spacing w:after="240" w:line="276" w:lineRule="auto"/>
        <w:jc w:val="both"/>
      </w:pPr>
    </w:p>
    <w:p w14:paraId="3BC2013D" w14:textId="77777777" w:rsidR="007946AE" w:rsidRPr="001E79FD" w:rsidRDefault="00000000" w:rsidP="001E79FD">
      <w:pPr>
        <w:spacing w:before="200" w:after="100" w:line="276" w:lineRule="auto"/>
        <w:rPr>
          <w:color w:val="DD0031"/>
          <w:sz w:val="36"/>
          <w:szCs w:val="36"/>
        </w:rPr>
      </w:pPr>
      <w:r w:rsidRPr="001E79FD">
        <w:rPr>
          <w:rFonts w:eastAsia="Arial"/>
          <w:b/>
          <w:bCs/>
          <w:color w:val="DD0031"/>
          <w:sz w:val="36"/>
          <w:szCs w:val="36"/>
        </w:rPr>
        <w:t>Key Highlights</w:t>
      </w:r>
    </w:p>
    <w:p w14:paraId="16A27942" w14:textId="4F885745" w:rsidR="006C1E56" w:rsidRDefault="006C1E56" w:rsidP="006C1E56">
      <w:pPr>
        <w:pStyle w:val="ListParagraph"/>
        <w:numPr>
          <w:ilvl w:val="0"/>
          <w:numId w:val="2"/>
        </w:numPr>
        <w:spacing w:after="100" w:line="276" w:lineRule="auto"/>
        <w:jc w:val="both"/>
      </w:pPr>
      <w:r>
        <w:t>Qualcomm QCN6274 'Waikiki' series chipset for commercial-grade deployments.</w:t>
      </w:r>
    </w:p>
    <w:p w14:paraId="7212A1A7" w14:textId="77777777" w:rsidR="006C1E56" w:rsidRDefault="006C1E56" w:rsidP="006C1E56">
      <w:pPr>
        <w:pStyle w:val="ListParagraph"/>
        <w:numPr>
          <w:ilvl w:val="0"/>
          <w:numId w:val="2"/>
        </w:numPr>
        <w:spacing w:after="100" w:line="276" w:lineRule="auto"/>
        <w:jc w:val="both"/>
      </w:pPr>
      <w:r>
        <w:t>Qualcomm QCN9274-I 'Waikiki' series chipset for industrial-grade deployments.</w:t>
      </w:r>
    </w:p>
    <w:p w14:paraId="4FD08B36" w14:textId="77777777" w:rsidR="006C1E56" w:rsidRDefault="006C1E56" w:rsidP="006C1E56">
      <w:pPr>
        <w:pStyle w:val="ListParagraph"/>
        <w:numPr>
          <w:ilvl w:val="0"/>
          <w:numId w:val="2"/>
        </w:numPr>
        <w:spacing w:after="100" w:line="276" w:lineRule="auto"/>
        <w:jc w:val="both"/>
      </w:pPr>
      <w:r>
        <w:t>5GHz, 2×2 MU-MIMO, up to 4324 Mbps physical data rate.</w:t>
      </w:r>
    </w:p>
    <w:p w14:paraId="0E798717" w14:textId="77777777" w:rsidR="006C1E56" w:rsidRDefault="006C1E56" w:rsidP="006C1E56">
      <w:pPr>
        <w:pStyle w:val="ListParagraph"/>
        <w:numPr>
          <w:ilvl w:val="0"/>
          <w:numId w:val="2"/>
        </w:numPr>
        <w:spacing w:after="100" w:line="276" w:lineRule="auto"/>
        <w:jc w:val="both"/>
      </w:pPr>
      <w:r>
        <w:t>6GHz, 2×2 MU-MIMO, up to 5765 Mbps physical data rate.</w:t>
      </w:r>
    </w:p>
    <w:p w14:paraId="6740231E" w14:textId="77777777" w:rsidR="006C1E56" w:rsidRDefault="006C1E56" w:rsidP="006C1E56">
      <w:pPr>
        <w:pStyle w:val="ListParagraph"/>
        <w:numPr>
          <w:ilvl w:val="0"/>
          <w:numId w:val="2"/>
        </w:numPr>
        <w:spacing w:after="100" w:line="276" w:lineRule="auto"/>
        <w:jc w:val="both"/>
      </w:pPr>
      <w:r>
        <w:t>Dual-Band Concurrent 5GHz + 6GHz Wi-Fi 7 (802.11be) operation.</w:t>
      </w:r>
    </w:p>
    <w:p w14:paraId="229024B8" w14:textId="77777777" w:rsidR="006C1E56" w:rsidRDefault="006C1E56" w:rsidP="006C1E56">
      <w:pPr>
        <w:pStyle w:val="ListParagraph"/>
        <w:numPr>
          <w:ilvl w:val="0"/>
          <w:numId w:val="2"/>
        </w:numPr>
        <w:spacing w:after="100" w:line="276" w:lineRule="auto"/>
        <w:jc w:val="both"/>
      </w:pPr>
      <w:r>
        <w:t>M.2 B+M Key interface with PCIe 3.0 host connectivity.</w:t>
      </w:r>
    </w:p>
    <w:p w14:paraId="0EDD7320" w14:textId="77777777" w:rsidR="006C1E56" w:rsidRDefault="006C1E56" w:rsidP="006C1E56">
      <w:pPr>
        <w:pStyle w:val="ListParagraph"/>
        <w:numPr>
          <w:ilvl w:val="0"/>
          <w:numId w:val="2"/>
        </w:numPr>
        <w:spacing w:after="100" w:line="276" w:lineRule="auto"/>
        <w:jc w:val="both"/>
      </w:pPr>
      <w:r>
        <w:t>Based on the WK01.7 reference design.</w:t>
      </w:r>
    </w:p>
    <w:p w14:paraId="609642A7" w14:textId="77777777" w:rsidR="006C1E56" w:rsidRDefault="006C1E56" w:rsidP="006C1E56">
      <w:pPr>
        <w:pStyle w:val="ListParagraph"/>
        <w:numPr>
          <w:ilvl w:val="0"/>
          <w:numId w:val="2"/>
        </w:numPr>
        <w:spacing w:after="100" w:line="276" w:lineRule="auto"/>
        <w:jc w:val="both"/>
      </w:pPr>
      <w:r>
        <w:t>Supports up to 4096-QAM (4K-QAM) modulation.</w:t>
      </w:r>
    </w:p>
    <w:p w14:paraId="7F87EB10" w14:textId="77777777" w:rsidR="006C1E56" w:rsidRDefault="006C1E56" w:rsidP="006C1E56">
      <w:pPr>
        <w:pStyle w:val="ListParagraph"/>
        <w:numPr>
          <w:ilvl w:val="0"/>
          <w:numId w:val="2"/>
        </w:numPr>
        <w:spacing w:after="100" w:line="276" w:lineRule="auto"/>
        <w:jc w:val="both"/>
      </w:pPr>
      <w:r>
        <w:t>Operating temperature: -20°C to 70°C with standard heatsink (customized heatsink solutions available for extended industrial-grade requirements).</w:t>
      </w:r>
    </w:p>
    <w:p w14:paraId="1C51C252" w14:textId="77777777" w:rsidR="006C1E56" w:rsidRDefault="006C1E56" w:rsidP="006C1E56">
      <w:pPr>
        <w:pStyle w:val="ListParagraph"/>
        <w:numPr>
          <w:ilvl w:val="0"/>
          <w:numId w:val="2"/>
        </w:numPr>
        <w:spacing w:after="100" w:line="276" w:lineRule="auto"/>
        <w:jc w:val="both"/>
      </w:pPr>
      <w:r>
        <w:t>FCC, CE, IC Certified; REACH and RoHS compliant for global deployment.</w:t>
      </w:r>
    </w:p>
    <w:p w14:paraId="7B46DB77" w14:textId="079880DC" w:rsidR="0064734A" w:rsidRDefault="0064734A" w:rsidP="006C1E56">
      <w:pPr>
        <w:spacing w:after="100" w:line="276" w:lineRule="auto"/>
        <w:ind w:left="360"/>
        <w:jc w:val="both"/>
      </w:pPr>
    </w:p>
    <w:p w14:paraId="538FA8B8" w14:textId="77777777" w:rsidR="00946632" w:rsidRDefault="00946632" w:rsidP="00946632">
      <w:pPr>
        <w:spacing w:before="200" w:after="100" w:line="276" w:lineRule="auto"/>
        <w:rPr>
          <w:b/>
          <w:bCs/>
          <w:color w:val="DD0031"/>
          <w:sz w:val="36"/>
          <w:szCs w:val="36"/>
        </w:rPr>
      </w:pPr>
      <w:r>
        <w:rPr>
          <w:b/>
          <w:bCs/>
          <w:color w:val="DD0031"/>
          <w:sz w:val="36"/>
          <w:szCs w:val="36"/>
        </w:rPr>
        <w:br w:type="page"/>
      </w:r>
    </w:p>
    <w:p w14:paraId="13B519D2" w14:textId="77777777" w:rsidR="00CE5160" w:rsidRPr="008010FF" w:rsidRDefault="00CE5160" w:rsidP="008010FF">
      <w:pPr>
        <w:jc w:val="both"/>
        <w:rPr>
          <w:b/>
          <w:bCs/>
          <w:color w:val="1F3864"/>
          <w:sz w:val="30"/>
          <w:szCs w:val="30"/>
        </w:rPr>
      </w:pPr>
    </w:p>
    <w:p w14:paraId="6611167F" w14:textId="21A6BFE8" w:rsidR="007946AE" w:rsidRPr="00CE5160" w:rsidRDefault="00000000" w:rsidP="001E79FD">
      <w:pPr>
        <w:pStyle w:val="Heading1"/>
        <w:rPr>
          <w:rFonts w:eastAsiaTheme="minorEastAsia"/>
          <w:color w:val="DD0031"/>
          <w:sz w:val="56"/>
          <w:szCs w:val="56"/>
        </w:rPr>
      </w:pPr>
      <w:bookmarkStart w:id="1" w:name="_Toc238561640"/>
      <w:r w:rsidRPr="001E79FD">
        <w:rPr>
          <w:color w:val="DD0031"/>
          <w:sz w:val="56"/>
          <w:szCs w:val="56"/>
        </w:rPr>
        <w:t>2. Package Contents</w:t>
      </w:r>
      <w:bookmarkEnd w:id="1"/>
    </w:p>
    <w:p w14:paraId="7FA702C1" w14:textId="77777777" w:rsidR="001E79FD" w:rsidRPr="00CE5160" w:rsidRDefault="001E79FD" w:rsidP="002D6EF6">
      <w:pPr>
        <w:spacing w:after="240" w:line="276" w:lineRule="auto"/>
        <w:jc w:val="both"/>
      </w:pPr>
    </w:p>
    <w:p w14:paraId="3898F4A8" w14:textId="613D16F8" w:rsidR="007946AE" w:rsidRDefault="00000000" w:rsidP="001E79FD">
      <w:pPr>
        <w:spacing w:after="240" w:line="276" w:lineRule="auto"/>
        <w:jc w:val="both"/>
        <w:rPr>
          <w:rFonts w:eastAsia="Arial"/>
        </w:rPr>
      </w:pPr>
      <w:r>
        <w:rPr>
          <w:rFonts w:eastAsia="Arial"/>
        </w:rPr>
        <w:t>Verify the following items are included in the package before proceeding with installation:</w:t>
      </w:r>
    </w:p>
    <w:p w14:paraId="5AFA4FB6" w14:textId="77777777" w:rsidR="00C875EA" w:rsidRDefault="00C875EA" w:rsidP="001E79FD">
      <w:pPr>
        <w:spacing w:after="240" w:line="276" w:lineRule="auto"/>
        <w:jc w:val="both"/>
      </w:pPr>
    </w:p>
    <w:p w14:paraId="5EEEA7CC" w14:textId="77777777" w:rsidR="007946AE" w:rsidRPr="001E79FD" w:rsidRDefault="00000000" w:rsidP="001E79FD">
      <w:pPr>
        <w:spacing w:before="200" w:after="100" w:line="276" w:lineRule="auto"/>
        <w:rPr>
          <w:color w:val="DD0031"/>
          <w:sz w:val="36"/>
          <w:szCs w:val="36"/>
        </w:rPr>
      </w:pPr>
      <w:r w:rsidRPr="001E79FD">
        <w:rPr>
          <w:rFonts w:eastAsia="Arial"/>
          <w:b/>
          <w:bCs/>
          <w:color w:val="DD0031"/>
          <w:sz w:val="36"/>
          <w:szCs w:val="36"/>
        </w:rPr>
        <w:t>Checklist</w:t>
      </w:r>
    </w:p>
    <w:p w14:paraId="16F25D08" w14:textId="6087BB3B" w:rsidR="00CE5160" w:rsidRDefault="00CE5160" w:rsidP="00CE5160">
      <w:pPr>
        <w:pStyle w:val="ListParagraph"/>
        <w:numPr>
          <w:ilvl w:val="0"/>
          <w:numId w:val="2"/>
        </w:numPr>
        <w:spacing w:after="100" w:line="276" w:lineRule="auto"/>
        <w:jc w:val="both"/>
      </w:pPr>
      <w:r>
        <w:rPr>
          <w:rFonts w:eastAsia="Arial"/>
        </w:rPr>
        <w:t xml:space="preserve">1 × </w:t>
      </w:r>
      <w:r w:rsidR="006C1E56">
        <w:rPr>
          <w:rFonts w:hint="eastAsia"/>
        </w:rPr>
        <w:t>WLTB7002E56</w:t>
      </w:r>
      <w:r w:rsidR="00257EE5">
        <w:rPr>
          <w:rFonts w:hint="eastAsia"/>
        </w:rPr>
        <w:t xml:space="preserve"> </w:t>
      </w:r>
      <w:r w:rsidR="00257EE5">
        <w:rPr>
          <w:rFonts w:eastAsia="Arial"/>
        </w:rPr>
        <w:t>Wi-Fi 7</w:t>
      </w:r>
      <w:r>
        <w:rPr>
          <w:rFonts w:eastAsia="Arial"/>
        </w:rPr>
        <w:t xml:space="preserve"> wireless module</w:t>
      </w:r>
    </w:p>
    <w:p w14:paraId="68E8F1A4" w14:textId="02A1F938" w:rsidR="007946AE" w:rsidRDefault="00C875EA">
      <w:pPr>
        <w:spacing w:after="120"/>
      </w:pPr>
      <w:r>
        <w:rPr>
          <w:noProof/>
        </w:rPr>
        <mc:AlternateContent>
          <mc:Choice Requires="wps">
            <w:drawing>
              <wp:anchor distT="0" distB="0" distL="114300" distR="114300" simplePos="0" relativeHeight="251645952" behindDoc="0" locked="0" layoutInCell="1" allowOverlap="1" wp14:anchorId="567E52D3" wp14:editId="361E09F3">
                <wp:simplePos x="0" y="0"/>
                <wp:positionH relativeFrom="column">
                  <wp:posOffset>-1422</wp:posOffset>
                </wp:positionH>
                <wp:positionV relativeFrom="paragraph">
                  <wp:posOffset>231660</wp:posOffset>
                </wp:positionV>
                <wp:extent cx="0" cy="525439"/>
                <wp:effectExtent l="19050" t="0" r="38100" b="46355"/>
                <wp:wrapNone/>
                <wp:docPr id="1189070461" name="Straight Connector 1"/>
                <wp:cNvGraphicFramePr/>
                <a:graphic xmlns:a="http://schemas.openxmlformats.org/drawingml/2006/main">
                  <a:graphicData uri="http://schemas.microsoft.com/office/word/2010/wordprocessingShape">
                    <wps:wsp>
                      <wps:cNvCnPr/>
                      <wps:spPr>
                        <a:xfrm>
                          <a:off x="0" y="0"/>
                          <a:ext cx="0" cy="525439"/>
                        </a:xfrm>
                        <a:prstGeom prst="line">
                          <a:avLst/>
                        </a:prstGeom>
                        <a:ln w="57150">
                          <a:solidFill>
                            <a:srgbClr val="DD003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2918D018" id="Straight Connector 1" o:spid="_x0000_s1026" style="position:absolute;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pt,18.25pt" to="-.1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" strokecolor="#dd0031" strokeweight="4.5pt">
                <v:stroke joinstyle="miter"/>
              </v:line>
            </w:pict>
          </mc:Fallback>
        </mc:AlternateConten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946AE" w14:paraId="2FFD324B" w14:textId="77777777" w:rsidTr="002D6EF6">
        <w:tc>
          <w:tcPr>
            <w:tcW w:w="9360" w:type="dxa"/>
            <w:tcBorders>
              <w:top w:val="nil"/>
              <w:left w:val="nil"/>
              <w:bottom w:val="nil"/>
              <w:right w:val="nil"/>
            </w:tcBorders>
            <w:shd w:val="clear" w:color="auto" w:fill="FAE6E9"/>
            <w:tcMar>
              <w:top w:w="120" w:type="dxa"/>
              <w:left w:w="160" w:type="dxa"/>
              <w:bottom w:w="120" w:type="dxa"/>
              <w:right w:w="160" w:type="dxa"/>
            </w:tcMar>
          </w:tcPr>
          <w:p w14:paraId="4B8B09A1" w14:textId="6DEB9AE3" w:rsidR="007946AE" w:rsidRDefault="00000000" w:rsidP="000F172F">
            <w:pPr>
              <w:spacing w:line="276" w:lineRule="auto"/>
              <w:jc w:val="both"/>
            </w:pPr>
            <w:r w:rsidRPr="002D6EF6">
              <w:rPr>
                <w:rFonts w:eastAsia="Arial"/>
                <w:b/>
                <w:bCs/>
                <w:color w:val="000000" w:themeColor="text1"/>
                <w:sz w:val="20"/>
                <w:szCs w:val="20"/>
              </w:rPr>
              <w:t>⚠ Note</w:t>
            </w:r>
            <w:r>
              <w:rPr>
                <w:rFonts w:eastAsia="Arial"/>
                <w:b/>
                <w:bCs/>
                <w:color w:val="1F3864"/>
                <w:sz w:val="20"/>
                <w:szCs w:val="20"/>
              </w:rPr>
              <w:t xml:space="preserve">: </w:t>
            </w:r>
            <w:r>
              <w:rPr>
                <w:rFonts w:eastAsia="Arial"/>
                <w:color w:val="333333"/>
                <w:sz w:val="20"/>
                <w:szCs w:val="20"/>
              </w:rPr>
              <w:t>External antennas (</w:t>
            </w:r>
            <w:proofErr w:type="gramStart"/>
            <w:r>
              <w:rPr>
                <w:rFonts w:eastAsia="Arial"/>
                <w:color w:val="333333"/>
                <w:sz w:val="20"/>
                <w:szCs w:val="20"/>
              </w:rPr>
              <w:t>U.FL</w:t>
            </w:r>
            <w:proofErr w:type="gramEnd"/>
            <w:r>
              <w:rPr>
                <w:rFonts w:eastAsia="Arial"/>
                <w:color w:val="333333"/>
                <w:sz w:val="20"/>
                <w:szCs w:val="20"/>
              </w:rPr>
              <w:t xml:space="preserve"> pigtail cables), host carrier board, and power supply are not included unless specified in the order. Contact sales@compex.com.sg for accessory options.</w:t>
            </w:r>
          </w:p>
        </w:tc>
      </w:tr>
    </w:tbl>
    <w:p w14:paraId="27EA95AA" w14:textId="77777777" w:rsidR="002D6EF6" w:rsidRDefault="002D6EF6" w:rsidP="00C875EA">
      <w:pPr>
        <w:spacing w:after="120" w:line="276" w:lineRule="auto"/>
      </w:pPr>
    </w:p>
    <w:p w14:paraId="03E83F2D" w14:textId="77777777" w:rsidR="00C875EA" w:rsidRDefault="00C875EA" w:rsidP="00C875EA">
      <w:pPr>
        <w:spacing w:after="120" w:line="276" w:lineRule="auto"/>
      </w:pPr>
    </w:p>
    <w:p w14:paraId="6B3C50D9" w14:textId="7B214892" w:rsidR="007946AE" w:rsidRDefault="00000000" w:rsidP="00C875EA">
      <w:pPr>
        <w:spacing w:after="240" w:line="276" w:lineRule="auto"/>
        <w:jc w:val="both"/>
      </w:pPr>
      <w:r>
        <w:rPr>
          <w:rFonts w:eastAsia="Arial"/>
        </w:rPr>
        <w:t>If any item is missing or damaged, contact Compex Technical Support (</w:t>
      </w:r>
      <w:r w:rsidRPr="00FA7A95">
        <w:rPr>
          <w:rFonts w:eastAsia="Arial"/>
        </w:rPr>
        <w:t xml:space="preserve">see </w:t>
      </w:r>
      <w:r w:rsidR="00C875EA" w:rsidRPr="00FA7A95">
        <w:rPr>
          <w:rFonts w:eastAsia="Arial"/>
        </w:rPr>
        <w:t>Chapter</w:t>
      </w:r>
      <w:r w:rsidRPr="00FA7A95">
        <w:rPr>
          <w:rFonts w:eastAsia="Arial"/>
        </w:rPr>
        <w:t xml:space="preserve"> </w:t>
      </w:r>
      <w:r w:rsidR="00C03D66">
        <w:rPr>
          <w:rFonts w:hint="eastAsia"/>
        </w:rPr>
        <w:t>10</w:t>
      </w:r>
      <w:r>
        <w:rPr>
          <w:rFonts w:eastAsia="Arial"/>
        </w:rPr>
        <w:t>) before proceeding.</w:t>
      </w:r>
    </w:p>
    <w:p w14:paraId="53B162FB" w14:textId="77777777" w:rsidR="000F172F" w:rsidRDefault="000F172F" w:rsidP="00C875EA">
      <w:pPr>
        <w:spacing w:after="240" w:line="276" w:lineRule="auto"/>
        <w:jc w:val="both"/>
      </w:pPr>
    </w:p>
    <w:p w14:paraId="46C64128" w14:textId="77777777" w:rsidR="000F172F" w:rsidRDefault="000F172F">
      <w:pPr>
        <w:spacing w:after="240" w:line="276" w:lineRule="auto"/>
        <w:jc w:val="both"/>
      </w:pPr>
    </w:p>
    <w:p w14:paraId="2D9DB8AF" w14:textId="77777777" w:rsidR="000F172F" w:rsidRDefault="000F172F">
      <w:pPr>
        <w:spacing w:after="240" w:line="276" w:lineRule="auto"/>
        <w:jc w:val="both"/>
      </w:pPr>
    </w:p>
    <w:p w14:paraId="4AC341BD" w14:textId="77777777" w:rsidR="000F172F" w:rsidRDefault="000F172F">
      <w:pPr>
        <w:spacing w:after="240" w:line="276" w:lineRule="auto"/>
        <w:jc w:val="both"/>
      </w:pPr>
    </w:p>
    <w:p w14:paraId="6CF3DBAC" w14:textId="77777777" w:rsidR="000F172F" w:rsidRDefault="000F172F">
      <w:pPr>
        <w:spacing w:after="240" w:line="276" w:lineRule="auto"/>
        <w:jc w:val="both"/>
      </w:pPr>
    </w:p>
    <w:p w14:paraId="6DCE70AC" w14:textId="185E4ECE" w:rsidR="00CA23E5" w:rsidRDefault="00CA23E5">
      <w:pPr>
        <w:spacing w:after="240" w:line="276" w:lineRule="auto"/>
        <w:jc w:val="both"/>
      </w:pPr>
      <w:r>
        <w:br w:type="page"/>
      </w:r>
    </w:p>
    <w:p w14:paraId="543C69A8" w14:textId="77777777" w:rsidR="000F172F" w:rsidRPr="007E16F2" w:rsidRDefault="000F172F" w:rsidP="002D6EF6">
      <w:pPr>
        <w:jc w:val="both"/>
        <w:rPr>
          <w:sz w:val="30"/>
          <w:szCs w:val="30"/>
        </w:rPr>
      </w:pPr>
    </w:p>
    <w:p w14:paraId="03F694F7" w14:textId="77777777" w:rsidR="007946AE" w:rsidRDefault="00000000" w:rsidP="002D6EF6">
      <w:pPr>
        <w:pStyle w:val="Heading1"/>
        <w:rPr>
          <w:color w:val="DD0031"/>
          <w:sz w:val="56"/>
          <w:szCs w:val="56"/>
        </w:rPr>
      </w:pPr>
      <w:bookmarkStart w:id="2" w:name="_Toc238561641"/>
      <w:r w:rsidRPr="002D6EF6">
        <w:rPr>
          <w:color w:val="DD0031"/>
          <w:sz w:val="56"/>
          <w:szCs w:val="56"/>
        </w:rPr>
        <w:t>3. Hardware Overview</w:t>
      </w:r>
      <w:bookmarkEnd w:id="2"/>
    </w:p>
    <w:p w14:paraId="381CE704" w14:textId="77777777" w:rsidR="002D6EF6" w:rsidRPr="00CE5160" w:rsidRDefault="002D6EF6" w:rsidP="002D6EF6">
      <w:pPr>
        <w:pStyle w:val="Heading1"/>
        <w:spacing w:after="240" w:line="276" w:lineRule="auto"/>
        <w:rPr>
          <w:rFonts w:eastAsiaTheme="minorEastAsia"/>
          <w:color w:val="DD0031"/>
          <w:sz w:val="22"/>
          <w:szCs w:val="22"/>
        </w:rPr>
      </w:pPr>
    </w:p>
    <w:p w14:paraId="25BD6C39" w14:textId="2F5CBCE2" w:rsidR="007946AE" w:rsidRPr="00257EE5" w:rsidRDefault="006C1E56" w:rsidP="00196B7D">
      <w:pPr>
        <w:spacing w:after="240" w:line="276" w:lineRule="auto"/>
        <w:jc w:val="both"/>
      </w:pPr>
      <w:r w:rsidRPr="006C1E56">
        <w:t>The WLTB7002E56 is a radio-only Wi-Fi 7 module designed to be installed into a host platform's M.2 B+M Key slot. To install into a different slot type, a compatible adapter may be used. All wireless baseband and RF processing is handled onboard the module; the host platform supplies power and exchanges data over the PCIe 3.0 interface.</w:t>
      </w:r>
    </w:p>
    <w:p w14:paraId="087B0067" w14:textId="77777777" w:rsidR="009E6E2B" w:rsidRPr="00CE5160" w:rsidRDefault="009E6E2B" w:rsidP="009E6E2B">
      <w:pPr>
        <w:spacing w:line="276" w:lineRule="auto"/>
        <w:jc w:val="both"/>
      </w:pPr>
    </w:p>
    <w:p w14:paraId="6EED8BCA" w14:textId="77777777" w:rsidR="007946AE" w:rsidRPr="002D6EF6" w:rsidRDefault="00000000" w:rsidP="00196B7D">
      <w:pPr>
        <w:pStyle w:val="Heading2"/>
        <w:spacing w:after="120" w:line="276" w:lineRule="auto"/>
        <w:rPr>
          <w:color w:val="DD0031"/>
          <w:sz w:val="36"/>
          <w:szCs w:val="36"/>
        </w:rPr>
      </w:pPr>
      <w:bookmarkStart w:id="3" w:name="_Toc238561642"/>
      <w:r w:rsidRPr="002D6EF6">
        <w:rPr>
          <w:color w:val="DD0031"/>
          <w:sz w:val="36"/>
          <w:szCs w:val="36"/>
        </w:rPr>
        <w:t>3.1 Module Layout</w:t>
      </w:r>
      <w:bookmarkEnd w:id="3"/>
    </w:p>
    <w:p w14:paraId="2A18B05B" w14:textId="7F0B9C65" w:rsidR="007946AE" w:rsidRDefault="00000000" w:rsidP="00196B7D">
      <w:pPr>
        <w:spacing w:after="240" w:line="276" w:lineRule="auto"/>
        <w:jc w:val="both"/>
      </w:pPr>
      <w:r>
        <w:rPr>
          <w:rFonts w:eastAsia="Arial"/>
        </w:rPr>
        <w:t xml:space="preserve">The </w:t>
      </w:r>
      <w:r w:rsidR="006C1E56">
        <w:rPr>
          <w:rFonts w:hint="eastAsia"/>
        </w:rPr>
        <w:t>WLTB7002E56</w:t>
      </w:r>
      <w:r>
        <w:rPr>
          <w:rFonts w:eastAsia="Arial"/>
        </w:rPr>
        <w:t xml:space="preserve"> features the following major components and connectors:</w:t>
      </w:r>
    </w:p>
    <w:p w14:paraId="14727ACC" w14:textId="105C4F17" w:rsidR="00277966" w:rsidRPr="00277966" w:rsidRDefault="004E11D4" w:rsidP="00AC509A">
      <w:pPr>
        <w:spacing w:after="240" w:line="276" w:lineRule="auto"/>
        <w:jc w:val="center"/>
      </w:pPr>
      <w:r w:rsidRPr="004E11D4">
        <w:rPr>
          <w:rFonts w:ascii="Times New Roman" w:eastAsia="Times New Roman" w:hAnsi="Times New Roman" w:cs="Times New Roman"/>
          <w:sz w:val="24"/>
          <w:szCs w:val="24"/>
        </w:rPr>
        <w:t xml:space="preserve"> </w:t>
      </w:r>
      <w:r w:rsidR="00AC509A" w:rsidRPr="00AC509A">
        <w:rPr>
          <w:noProof/>
        </w:rPr>
        <w:drawing>
          <wp:inline distT="0" distB="0" distL="0" distR="0" wp14:anchorId="13BB84E1" wp14:editId="6E495F8D">
            <wp:extent cx="1647825" cy="2081436"/>
            <wp:effectExtent l="0" t="0" r="0" b="0"/>
            <wp:docPr id="33071270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4952" cy="2090438"/>
                    </a:xfrm>
                    <a:prstGeom prst="rect">
                      <a:avLst/>
                    </a:prstGeom>
                    <a:noFill/>
                    <a:ln>
                      <a:noFill/>
                    </a:ln>
                  </pic:spPr>
                </pic:pic>
              </a:graphicData>
            </a:graphic>
          </wp:inline>
        </w:drawing>
      </w:r>
    </w:p>
    <w:p w14:paraId="1E7EC5A7" w14:textId="06DD9F15" w:rsidR="009E6E2B" w:rsidRDefault="009E6E2B" w:rsidP="004E11D4">
      <w:pPr>
        <w:spacing w:after="240" w:line="276" w:lineRule="auto"/>
        <w:jc w:val="center"/>
      </w:pPr>
    </w:p>
    <w:tbl>
      <w:tblPr>
        <w:tblW w:w="9360"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left w:w="10" w:type="dxa"/>
          <w:right w:w="10" w:type="dxa"/>
        </w:tblCellMar>
        <w:tblLook w:val="0000" w:firstRow="0" w:lastRow="0" w:firstColumn="0" w:lastColumn="0" w:noHBand="0" w:noVBand="0"/>
      </w:tblPr>
      <w:tblGrid>
        <w:gridCol w:w="3000"/>
        <w:gridCol w:w="6360"/>
      </w:tblGrid>
      <w:tr w:rsidR="00257EE5" w14:paraId="690E51CE" w14:textId="77777777" w:rsidTr="00196B7D">
        <w:tc>
          <w:tcPr>
            <w:tcW w:w="3000" w:type="dxa"/>
            <w:shd w:val="clear" w:color="auto" w:fill="FFFFFF" w:themeFill="background1"/>
            <w:tcMar>
              <w:top w:w="80" w:type="dxa"/>
              <w:left w:w="120" w:type="dxa"/>
              <w:bottom w:w="80" w:type="dxa"/>
              <w:right w:w="120" w:type="dxa"/>
            </w:tcMar>
            <w:vAlign w:val="center"/>
          </w:tcPr>
          <w:p w14:paraId="10326329" w14:textId="00A9CD74" w:rsidR="00257EE5" w:rsidRPr="00257EE5" w:rsidRDefault="00257EE5" w:rsidP="00257EE5">
            <w:pPr>
              <w:spacing w:line="276" w:lineRule="auto"/>
            </w:pPr>
            <w:r w:rsidRPr="00257EE5">
              <w:rPr>
                <w:rFonts w:eastAsia="Arial"/>
                <w:b/>
                <w:bCs/>
                <w:sz w:val="20"/>
                <w:szCs w:val="20"/>
              </w:rPr>
              <w:t>Chipset</w:t>
            </w:r>
          </w:p>
        </w:tc>
        <w:tc>
          <w:tcPr>
            <w:tcW w:w="6360" w:type="dxa"/>
            <w:shd w:val="clear" w:color="auto" w:fill="FFFFFF" w:themeFill="background1"/>
            <w:tcMar>
              <w:top w:w="80" w:type="dxa"/>
              <w:left w:w="120" w:type="dxa"/>
              <w:bottom w:w="80" w:type="dxa"/>
              <w:right w:w="120" w:type="dxa"/>
            </w:tcMar>
            <w:vAlign w:val="center"/>
          </w:tcPr>
          <w:p w14:paraId="3F03AA48" w14:textId="36F30FDA" w:rsidR="00257EE5" w:rsidRDefault="00257EE5" w:rsidP="00257EE5">
            <w:r>
              <w:rPr>
                <w:rFonts w:eastAsia="Arial"/>
                <w:sz w:val="20"/>
                <w:szCs w:val="20"/>
              </w:rPr>
              <w:t>Qualcomm QCN62</w:t>
            </w:r>
            <w:r w:rsidR="004E11D4">
              <w:rPr>
                <w:rFonts w:eastAsia="Arial"/>
                <w:sz w:val="20"/>
                <w:szCs w:val="20"/>
              </w:rPr>
              <w:t>7</w:t>
            </w:r>
            <w:r>
              <w:rPr>
                <w:rFonts w:eastAsia="Arial"/>
                <w:sz w:val="20"/>
                <w:szCs w:val="20"/>
              </w:rPr>
              <w:t>4 'Waikiki' series (Commercial grade)</w:t>
            </w:r>
          </w:p>
          <w:p w14:paraId="05AA15AD" w14:textId="0AA8625D" w:rsidR="00257EE5" w:rsidRDefault="00257EE5" w:rsidP="00257EE5">
            <w:pPr>
              <w:spacing w:line="276" w:lineRule="auto"/>
            </w:pPr>
            <w:r>
              <w:rPr>
                <w:rFonts w:eastAsia="Arial"/>
                <w:sz w:val="20"/>
                <w:szCs w:val="20"/>
              </w:rPr>
              <w:t>Qualcomm QCN9274-I 'Waikiki' series (Industrial grade)</w:t>
            </w:r>
          </w:p>
        </w:tc>
      </w:tr>
      <w:tr w:rsidR="00257EE5" w14:paraId="177B46D5" w14:textId="77777777" w:rsidTr="00196B7D">
        <w:tc>
          <w:tcPr>
            <w:tcW w:w="3000" w:type="dxa"/>
            <w:shd w:val="clear" w:color="auto" w:fill="FAE6E9"/>
            <w:tcMar>
              <w:top w:w="80" w:type="dxa"/>
              <w:left w:w="120" w:type="dxa"/>
              <w:bottom w:w="80" w:type="dxa"/>
              <w:right w:w="120" w:type="dxa"/>
            </w:tcMar>
            <w:vAlign w:val="center"/>
          </w:tcPr>
          <w:p w14:paraId="6565425F" w14:textId="37454554" w:rsidR="00257EE5" w:rsidRPr="00257EE5" w:rsidRDefault="00257EE5" w:rsidP="00257EE5">
            <w:pPr>
              <w:spacing w:line="276" w:lineRule="auto"/>
            </w:pPr>
            <w:r w:rsidRPr="00257EE5">
              <w:rPr>
                <w:rFonts w:eastAsia="Arial"/>
                <w:b/>
                <w:bCs/>
                <w:sz w:val="20"/>
                <w:szCs w:val="20"/>
              </w:rPr>
              <w:t>Reference Design</w:t>
            </w:r>
          </w:p>
        </w:tc>
        <w:tc>
          <w:tcPr>
            <w:tcW w:w="6360" w:type="dxa"/>
            <w:shd w:val="clear" w:color="auto" w:fill="FAE6E9"/>
            <w:tcMar>
              <w:top w:w="80" w:type="dxa"/>
              <w:left w:w="120" w:type="dxa"/>
              <w:bottom w:w="80" w:type="dxa"/>
              <w:right w:w="120" w:type="dxa"/>
            </w:tcMar>
            <w:vAlign w:val="center"/>
          </w:tcPr>
          <w:p w14:paraId="78B01DFC" w14:textId="6AE38848" w:rsidR="00257EE5" w:rsidRDefault="00257EE5" w:rsidP="00257EE5">
            <w:pPr>
              <w:spacing w:line="276" w:lineRule="auto"/>
            </w:pPr>
            <w:r>
              <w:rPr>
                <w:rFonts w:eastAsia="Arial"/>
                <w:sz w:val="20"/>
                <w:szCs w:val="20"/>
              </w:rPr>
              <w:t>WK0</w:t>
            </w:r>
            <w:r w:rsidR="004E11D4">
              <w:rPr>
                <w:rFonts w:eastAsia="Arial"/>
                <w:sz w:val="20"/>
                <w:szCs w:val="20"/>
              </w:rPr>
              <w:t>1.7</w:t>
            </w:r>
          </w:p>
        </w:tc>
      </w:tr>
      <w:tr w:rsidR="00257EE5" w14:paraId="61474B33" w14:textId="77777777" w:rsidTr="00D64EC0">
        <w:tc>
          <w:tcPr>
            <w:tcW w:w="3000" w:type="dxa"/>
            <w:shd w:val="clear" w:color="auto" w:fill="FFFFFF" w:themeFill="background1"/>
            <w:tcMar>
              <w:top w:w="80" w:type="dxa"/>
              <w:left w:w="120" w:type="dxa"/>
              <w:bottom w:w="80" w:type="dxa"/>
              <w:right w:w="120" w:type="dxa"/>
            </w:tcMar>
            <w:vAlign w:val="center"/>
          </w:tcPr>
          <w:p w14:paraId="015615D5" w14:textId="10B5F80F" w:rsidR="00257EE5" w:rsidRPr="00257EE5" w:rsidRDefault="00257EE5" w:rsidP="00257EE5">
            <w:pPr>
              <w:spacing w:line="276" w:lineRule="auto"/>
            </w:pPr>
            <w:r w:rsidRPr="00257EE5">
              <w:rPr>
                <w:rFonts w:eastAsia="Arial"/>
                <w:b/>
                <w:bCs/>
                <w:sz w:val="20"/>
                <w:szCs w:val="20"/>
              </w:rPr>
              <w:t>Host Interface</w:t>
            </w:r>
          </w:p>
        </w:tc>
        <w:tc>
          <w:tcPr>
            <w:tcW w:w="6360" w:type="dxa"/>
            <w:shd w:val="clear" w:color="auto" w:fill="FFFFFF" w:themeFill="background1"/>
            <w:tcMar>
              <w:top w:w="80" w:type="dxa"/>
              <w:left w:w="120" w:type="dxa"/>
              <w:bottom w:w="80" w:type="dxa"/>
              <w:right w:w="120" w:type="dxa"/>
            </w:tcMar>
            <w:vAlign w:val="center"/>
          </w:tcPr>
          <w:p w14:paraId="5E904F83" w14:textId="6A844490" w:rsidR="00257EE5" w:rsidRDefault="00277966" w:rsidP="00257EE5">
            <w:pPr>
              <w:spacing w:line="276" w:lineRule="auto"/>
            </w:pPr>
            <w:r>
              <w:rPr>
                <w:rFonts w:eastAsia="Arial"/>
                <w:sz w:val="20"/>
                <w:szCs w:val="20"/>
              </w:rPr>
              <w:t xml:space="preserve">M.2 </w:t>
            </w:r>
            <w:r w:rsidR="006C1E56">
              <w:rPr>
                <w:rFonts w:eastAsia="Arial"/>
                <w:sz w:val="20"/>
                <w:szCs w:val="20"/>
              </w:rPr>
              <w:t>B+M Key</w:t>
            </w:r>
            <w:r w:rsidR="00257EE5">
              <w:rPr>
                <w:rFonts w:eastAsia="Arial"/>
                <w:sz w:val="20"/>
                <w:szCs w:val="20"/>
              </w:rPr>
              <w:t xml:space="preserve"> Interface with PCIe 3.0</w:t>
            </w:r>
          </w:p>
        </w:tc>
      </w:tr>
      <w:tr w:rsidR="00257EE5" w14:paraId="200EAAE2" w14:textId="77777777" w:rsidTr="00D64EC0">
        <w:tc>
          <w:tcPr>
            <w:tcW w:w="3000" w:type="dxa"/>
            <w:shd w:val="clear" w:color="auto" w:fill="FAE6E9"/>
            <w:tcMar>
              <w:top w:w="80" w:type="dxa"/>
              <w:left w:w="120" w:type="dxa"/>
              <w:bottom w:w="80" w:type="dxa"/>
              <w:right w:w="120" w:type="dxa"/>
            </w:tcMar>
            <w:vAlign w:val="center"/>
          </w:tcPr>
          <w:p w14:paraId="071CDD71" w14:textId="2D7DE99B" w:rsidR="00257EE5" w:rsidRPr="00257EE5" w:rsidRDefault="00257EE5" w:rsidP="00257EE5">
            <w:pPr>
              <w:spacing w:line="276" w:lineRule="auto"/>
            </w:pPr>
            <w:r w:rsidRPr="00257EE5">
              <w:rPr>
                <w:rFonts w:eastAsia="Arial"/>
                <w:b/>
                <w:bCs/>
                <w:sz w:val="20"/>
                <w:szCs w:val="20"/>
              </w:rPr>
              <w:t>RF Connectors</w:t>
            </w:r>
          </w:p>
        </w:tc>
        <w:tc>
          <w:tcPr>
            <w:tcW w:w="6360" w:type="dxa"/>
            <w:shd w:val="clear" w:color="auto" w:fill="FAE6E9"/>
            <w:tcMar>
              <w:top w:w="80" w:type="dxa"/>
              <w:left w:w="120" w:type="dxa"/>
              <w:bottom w:w="80" w:type="dxa"/>
              <w:right w:w="120" w:type="dxa"/>
            </w:tcMar>
            <w:vAlign w:val="center"/>
          </w:tcPr>
          <w:p w14:paraId="7967D977" w14:textId="5132B016" w:rsidR="00257EE5" w:rsidRDefault="00257EE5" w:rsidP="00257EE5">
            <w:pPr>
              <w:spacing w:line="276" w:lineRule="auto"/>
            </w:pPr>
            <w:r>
              <w:rPr>
                <w:rFonts w:eastAsia="Arial"/>
                <w:sz w:val="20"/>
                <w:szCs w:val="20"/>
              </w:rPr>
              <w:t xml:space="preserve">2× </w:t>
            </w:r>
            <w:proofErr w:type="gramStart"/>
            <w:r>
              <w:rPr>
                <w:rFonts w:eastAsia="Arial"/>
                <w:sz w:val="20"/>
                <w:szCs w:val="20"/>
              </w:rPr>
              <w:t>U.FL</w:t>
            </w:r>
            <w:proofErr w:type="gramEnd"/>
            <w:r>
              <w:rPr>
                <w:rFonts w:eastAsia="Arial"/>
                <w:sz w:val="20"/>
                <w:szCs w:val="20"/>
              </w:rPr>
              <w:t xml:space="preserve"> Connectors (CH0, CH1)</w:t>
            </w:r>
          </w:p>
        </w:tc>
      </w:tr>
      <w:tr w:rsidR="00257EE5" w14:paraId="1B2A92E1" w14:textId="77777777" w:rsidTr="00D64EC0">
        <w:tc>
          <w:tcPr>
            <w:tcW w:w="3000" w:type="dxa"/>
            <w:shd w:val="clear" w:color="auto" w:fill="FFFFFF" w:themeFill="background1"/>
            <w:tcMar>
              <w:top w:w="80" w:type="dxa"/>
              <w:left w:w="120" w:type="dxa"/>
              <w:bottom w:w="80" w:type="dxa"/>
              <w:right w:w="120" w:type="dxa"/>
            </w:tcMar>
            <w:vAlign w:val="center"/>
          </w:tcPr>
          <w:p w14:paraId="6DBE754B" w14:textId="534CD227" w:rsidR="00257EE5" w:rsidRPr="00257EE5" w:rsidRDefault="00257EE5" w:rsidP="00257EE5">
            <w:pPr>
              <w:spacing w:line="276" w:lineRule="auto"/>
            </w:pPr>
            <w:r w:rsidRPr="00257EE5">
              <w:rPr>
                <w:rFonts w:eastAsia="Arial"/>
                <w:b/>
                <w:bCs/>
                <w:sz w:val="20"/>
                <w:szCs w:val="20"/>
              </w:rPr>
              <w:t>System Memory</w:t>
            </w:r>
          </w:p>
        </w:tc>
        <w:tc>
          <w:tcPr>
            <w:tcW w:w="6360" w:type="dxa"/>
            <w:shd w:val="clear" w:color="auto" w:fill="FFFFFF" w:themeFill="background1"/>
            <w:tcMar>
              <w:top w:w="80" w:type="dxa"/>
              <w:left w:w="120" w:type="dxa"/>
              <w:bottom w:w="80" w:type="dxa"/>
              <w:right w:w="120" w:type="dxa"/>
            </w:tcMar>
            <w:vAlign w:val="center"/>
          </w:tcPr>
          <w:p w14:paraId="3EA6AC3E" w14:textId="0439E36B" w:rsidR="00257EE5" w:rsidRDefault="00257EE5" w:rsidP="00257EE5">
            <w:pPr>
              <w:spacing w:line="276" w:lineRule="auto"/>
            </w:pPr>
            <w:r>
              <w:rPr>
                <w:rFonts w:eastAsia="Arial"/>
                <w:sz w:val="20"/>
                <w:szCs w:val="20"/>
              </w:rPr>
              <w:t>2Mbit serial I²C bus EEPROM</w:t>
            </w:r>
          </w:p>
        </w:tc>
      </w:tr>
      <w:tr w:rsidR="00257EE5" w14:paraId="6249A0EB" w14:textId="77777777" w:rsidTr="00D64EC0">
        <w:tc>
          <w:tcPr>
            <w:tcW w:w="3000" w:type="dxa"/>
            <w:shd w:val="clear" w:color="auto" w:fill="FAE6E9"/>
            <w:tcMar>
              <w:top w:w="80" w:type="dxa"/>
              <w:left w:w="120" w:type="dxa"/>
              <w:bottom w:w="80" w:type="dxa"/>
              <w:right w:w="120" w:type="dxa"/>
            </w:tcMar>
            <w:vAlign w:val="center"/>
          </w:tcPr>
          <w:p w14:paraId="4B5178BC" w14:textId="2490A297" w:rsidR="00257EE5" w:rsidRPr="00257EE5" w:rsidRDefault="00257EE5" w:rsidP="00257EE5">
            <w:pPr>
              <w:spacing w:line="276" w:lineRule="auto"/>
            </w:pPr>
            <w:r w:rsidRPr="00257EE5">
              <w:rPr>
                <w:rFonts w:hint="eastAsia"/>
                <w:b/>
                <w:bCs/>
                <w:sz w:val="20"/>
                <w:szCs w:val="20"/>
              </w:rPr>
              <w:t xml:space="preserve">Dimensions (W </w:t>
            </w:r>
            <w:r w:rsidRPr="00257EE5">
              <w:rPr>
                <w:b/>
                <w:bCs/>
                <w:sz w:val="20"/>
                <w:szCs w:val="20"/>
              </w:rPr>
              <w:t>×</w:t>
            </w:r>
            <w:r w:rsidRPr="00257EE5">
              <w:rPr>
                <w:rFonts w:hint="eastAsia"/>
                <w:b/>
                <w:bCs/>
                <w:sz w:val="20"/>
                <w:szCs w:val="20"/>
              </w:rPr>
              <w:t xml:space="preserve"> H </w:t>
            </w:r>
            <w:r w:rsidRPr="00257EE5">
              <w:rPr>
                <w:b/>
                <w:bCs/>
                <w:sz w:val="20"/>
                <w:szCs w:val="20"/>
              </w:rPr>
              <w:t>×</w:t>
            </w:r>
            <w:r w:rsidRPr="00257EE5">
              <w:rPr>
                <w:rFonts w:hint="eastAsia"/>
                <w:b/>
                <w:bCs/>
                <w:sz w:val="20"/>
                <w:szCs w:val="20"/>
              </w:rPr>
              <w:t xml:space="preserve"> D)</w:t>
            </w:r>
          </w:p>
        </w:tc>
        <w:tc>
          <w:tcPr>
            <w:tcW w:w="6360" w:type="dxa"/>
            <w:shd w:val="clear" w:color="auto" w:fill="FAE6E9"/>
            <w:tcMar>
              <w:top w:w="80" w:type="dxa"/>
              <w:left w:w="120" w:type="dxa"/>
              <w:bottom w:w="80" w:type="dxa"/>
              <w:right w:w="120" w:type="dxa"/>
            </w:tcMar>
            <w:vAlign w:val="center"/>
          </w:tcPr>
          <w:p w14:paraId="0F91AA94" w14:textId="20062041" w:rsidR="00257EE5" w:rsidRDefault="00257EE5" w:rsidP="00257EE5">
            <w:pPr>
              <w:spacing w:line="276" w:lineRule="auto"/>
            </w:pPr>
            <w:r>
              <w:rPr>
                <w:rFonts w:eastAsia="Arial"/>
                <w:sz w:val="20"/>
                <w:szCs w:val="20"/>
              </w:rPr>
              <w:t>30mm × 5</w:t>
            </w:r>
            <w:r w:rsidR="00277966">
              <w:rPr>
                <w:rFonts w:hint="eastAsia"/>
                <w:sz w:val="20"/>
                <w:szCs w:val="20"/>
              </w:rPr>
              <w:t>2</w:t>
            </w:r>
            <w:r>
              <w:rPr>
                <w:rFonts w:eastAsia="Arial"/>
                <w:sz w:val="20"/>
                <w:szCs w:val="20"/>
              </w:rPr>
              <w:t xml:space="preserve">mm × </w:t>
            </w:r>
            <w:r w:rsidR="004E11D4">
              <w:rPr>
                <w:rFonts w:eastAsia="Arial"/>
                <w:sz w:val="20"/>
                <w:szCs w:val="20"/>
              </w:rPr>
              <w:t>25</w:t>
            </w:r>
            <w:r>
              <w:rPr>
                <w:rFonts w:hint="eastAsia"/>
                <w:sz w:val="20"/>
                <w:szCs w:val="20"/>
              </w:rPr>
              <w:t>.</w:t>
            </w:r>
            <w:r w:rsidR="00277966">
              <w:rPr>
                <w:rFonts w:hint="eastAsia"/>
                <w:sz w:val="20"/>
                <w:szCs w:val="20"/>
              </w:rPr>
              <w:t>1</w:t>
            </w:r>
            <w:r>
              <w:rPr>
                <w:rFonts w:eastAsia="Arial"/>
                <w:sz w:val="20"/>
                <w:szCs w:val="20"/>
              </w:rPr>
              <w:t>mm</w:t>
            </w:r>
          </w:p>
        </w:tc>
      </w:tr>
    </w:tbl>
    <w:p w14:paraId="514F3881" w14:textId="16584B55" w:rsidR="00257EE5" w:rsidRDefault="00257EE5" w:rsidP="00196B7D">
      <w:pPr>
        <w:rPr>
          <w:sz w:val="30"/>
          <w:szCs w:val="30"/>
        </w:rPr>
      </w:pPr>
      <w:r>
        <w:rPr>
          <w:sz w:val="30"/>
          <w:szCs w:val="30"/>
        </w:rPr>
        <w:br w:type="page"/>
      </w:r>
    </w:p>
    <w:p w14:paraId="544EBC64" w14:textId="77777777" w:rsidR="009E6E2B" w:rsidRPr="00196B7D" w:rsidRDefault="009E6E2B" w:rsidP="00196B7D">
      <w:pPr>
        <w:rPr>
          <w:sz w:val="30"/>
          <w:szCs w:val="30"/>
        </w:rPr>
      </w:pPr>
    </w:p>
    <w:p w14:paraId="72BD1F90" w14:textId="1DADCB65" w:rsidR="00C03D66" w:rsidRPr="00C03D66" w:rsidRDefault="00000000" w:rsidP="00C03D66">
      <w:pPr>
        <w:pStyle w:val="Heading2"/>
        <w:spacing w:line="276" w:lineRule="auto"/>
        <w:rPr>
          <w:rFonts w:eastAsiaTheme="minorEastAsia"/>
          <w:color w:val="DD0031"/>
          <w:sz w:val="36"/>
          <w:szCs w:val="36"/>
        </w:rPr>
      </w:pPr>
      <w:bookmarkStart w:id="4" w:name="_Toc238561643"/>
      <w:r w:rsidRPr="00196B7D">
        <w:rPr>
          <w:color w:val="DD0031"/>
          <w:sz w:val="36"/>
          <w:szCs w:val="36"/>
        </w:rPr>
        <w:t>3.2 Connector Descriptions</w:t>
      </w:r>
      <w:bookmarkEnd w:id="4"/>
    </w:p>
    <w:p w14:paraId="2F92E449" w14:textId="1A34BE78" w:rsidR="008010FF" w:rsidRPr="008010FF" w:rsidRDefault="00277966" w:rsidP="008010FF">
      <w:pPr>
        <w:spacing w:before="200" w:after="100" w:line="276" w:lineRule="auto"/>
        <w:rPr>
          <w:color w:val="000000" w:themeColor="text1"/>
        </w:rPr>
      </w:pPr>
      <w:r>
        <w:rPr>
          <w:rFonts w:eastAsia="Arial"/>
          <w:b/>
          <w:bCs/>
          <w:color w:val="000000" w:themeColor="text1"/>
          <w:sz w:val="24"/>
          <w:szCs w:val="24"/>
        </w:rPr>
        <w:t xml:space="preserve">M.2 </w:t>
      </w:r>
      <w:r w:rsidR="006C1E56">
        <w:rPr>
          <w:rFonts w:eastAsia="Arial"/>
          <w:b/>
          <w:bCs/>
          <w:color w:val="000000" w:themeColor="text1"/>
          <w:sz w:val="24"/>
          <w:szCs w:val="24"/>
        </w:rPr>
        <w:t>B+M Key</w:t>
      </w:r>
      <w:r w:rsidR="008010FF" w:rsidRPr="00D22660">
        <w:rPr>
          <w:rFonts w:eastAsia="Arial"/>
          <w:b/>
          <w:bCs/>
          <w:color w:val="000000" w:themeColor="text1"/>
          <w:sz w:val="24"/>
          <w:szCs w:val="24"/>
        </w:rPr>
        <w:t xml:space="preserve"> </w:t>
      </w:r>
      <w:r w:rsidR="00257EE5">
        <w:rPr>
          <w:rFonts w:hint="eastAsia"/>
          <w:b/>
          <w:bCs/>
          <w:color w:val="000000" w:themeColor="text1"/>
          <w:sz w:val="24"/>
          <w:szCs w:val="24"/>
        </w:rPr>
        <w:t>Edge Connector</w:t>
      </w:r>
    </w:p>
    <w:p w14:paraId="031E849F" w14:textId="488DC8D5" w:rsidR="00E004B6" w:rsidRPr="00E004B6" w:rsidRDefault="00E004B6" w:rsidP="00E004B6">
      <w:pPr>
        <w:pStyle w:val="ListParagraph"/>
        <w:numPr>
          <w:ilvl w:val="0"/>
          <w:numId w:val="2"/>
        </w:numPr>
        <w:spacing w:after="100" w:line="276" w:lineRule="auto"/>
        <w:jc w:val="both"/>
        <w:rPr>
          <w:rFonts w:eastAsia="Arial"/>
        </w:rPr>
      </w:pPr>
      <w:r w:rsidRPr="00E004B6">
        <w:rPr>
          <w:rFonts w:eastAsia="Arial"/>
        </w:rPr>
        <w:t xml:space="preserve">Standard </w:t>
      </w:r>
      <w:r w:rsidR="00277966">
        <w:rPr>
          <w:rFonts w:eastAsia="Arial"/>
        </w:rPr>
        <w:t xml:space="preserve">M.2 </w:t>
      </w:r>
      <w:r w:rsidR="006C1E56">
        <w:rPr>
          <w:rFonts w:eastAsia="Arial"/>
        </w:rPr>
        <w:t>B+M Key</w:t>
      </w:r>
      <w:r w:rsidRPr="00E004B6">
        <w:rPr>
          <w:rFonts w:eastAsia="Arial"/>
        </w:rPr>
        <w:t xml:space="preserve"> (PCIe 3.0) edge connector along the bottom edge of the module.</w:t>
      </w:r>
    </w:p>
    <w:p w14:paraId="23DC0104" w14:textId="79A67A88" w:rsidR="00E004B6" w:rsidRPr="00E004B6" w:rsidRDefault="00AC509A" w:rsidP="00E004B6">
      <w:pPr>
        <w:pStyle w:val="ListParagraph"/>
        <w:numPr>
          <w:ilvl w:val="0"/>
          <w:numId w:val="2"/>
        </w:numPr>
        <w:spacing w:after="100" w:line="276" w:lineRule="auto"/>
        <w:jc w:val="both"/>
        <w:rPr>
          <w:rFonts w:eastAsia="Arial"/>
        </w:rPr>
      </w:pPr>
      <w:r w:rsidRPr="00AC509A">
        <w:rPr>
          <w:noProof/>
        </w:rPr>
        <w:drawing>
          <wp:anchor distT="0" distB="0" distL="114300" distR="114300" simplePos="0" relativeHeight="251635702" behindDoc="0" locked="0" layoutInCell="1" allowOverlap="1" wp14:anchorId="7D35B2DC" wp14:editId="558BC675">
            <wp:simplePos x="0" y="0"/>
            <wp:positionH relativeFrom="column">
              <wp:posOffset>2038350</wp:posOffset>
            </wp:positionH>
            <wp:positionV relativeFrom="paragraph">
              <wp:posOffset>210185</wp:posOffset>
            </wp:positionV>
            <wp:extent cx="1647190" cy="1957070"/>
            <wp:effectExtent l="0" t="0" r="0" b="5080"/>
            <wp:wrapSquare wrapText="bothSides"/>
            <wp:docPr id="18143102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5951"/>
                    <a:stretch>
                      <a:fillRect/>
                    </a:stretch>
                  </pic:blipFill>
                  <pic:spPr bwMode="auto">
                    <a:xfrm>
                      <a:off x="0" y="0"/>
                      <a:ext cx="1647190" cy="19570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004B6" w:rsidRPr="00E004B6">
        <w:rPr>
          <w:rFonts w:eastAsia="Arial"/>
        </w:rPr>
        <w:t>Carries PCIe data lanes, 3.3V power input, ground, and control signals to the host platform.</w:t>
      </w:r>
    </w:p>
    <w:p w14:paraId="2D247C9E" w14:textId="66B104E6" w:rsidR="008010FF" w:rsidRPr="00E004B6" w:rsidRDefault="008010FF" w:rsidP="004E11D4">
      <w:pPr>
        <w:spacing w:after="100" w:line="276" w:lineRule="auto"/>
        <w:ind w:left="360"/>
        <w:jc w:val="both"/>
      </w:pPr>
    </w:p>
    <w:p w14:paraId="5E417B11" w14:textId="46085E42" w:rsidR="00D55CC2" w:rsidRDefault="00D55CC2" w:rsidP="00D55CC2">
      <w:pPr>
        <w:pStyle w:val="NormalWeb"/>
        <w:ind w:left="360"/>
        <w:rPr>
          <w:rFonts w:eastAsiaTheme="minorEastAsia"/>
        </w:rPr>
      </w:pPr>
    </w:p>
    <w:p w14:paraId="59972E61" w14:textId="28C79F84" w:rsidR="00D55CC2" w:rsidRDefault="00D55CC2" w:rsidP="00D55CC2">
      <w:pPr>
        <w:pStyle w:val="NormalWeb"/>
        <w:ind w:left="360"/>
        <w:rPr>
          <w:rFonts w:eastAsiaTheme="minorEastAsia"/>
        </w:rPr>
      </w:pPr>
    </w:p>
    <w:p w14:paraId="4CFBD350" w14:textId="149DB62F" w:rsidR="00D55CC2" w:rsidRDefault="00D55CC2" w:rsidP="00D55CC2">
      <w:pPr>
        <w:pStyle w:val="NormalWeb"/>
        <w:ind w:left="360"/>
        <w:rPr>
          <w:rFonts w:eastAsiaTheme="minorEastAsia"/>
        </w:rPr>
      </w:pPr>
    </w:p>
    <w:p w14:paraId="32BA7F20" w14:textId="3D797C4A" w:rsidR="00D55CC2" w:rsidRPr="00D55CC2" w:rsidRDefault="00D55CC2" w:rsidP="00D55CC2">
      <w:pPr>
        <w:pStyle w:val="NormalWeb"/>
        <w:ind w:left="360"/>
        <w:rPr>
          <w:rFonts w:eastAsiaTheme="minorEastAsia"/>
        </w:rPr>
      </w:pPr>
    </w:p>
    <w:p w14:paraId="6BCD8B8C" w14:textId="566B9BC4" w:rsidR="008010FF" w:rsidRDefault="00AC509A" w:rsidP="00D55CC2">
      <w:pPr>
        <w:pStyle w:val="NormalWeb"/>
        <w:jc w:val="center"/>
        <w:rPr>
          <w:rFonts w:eastAsiaTheme="minorEastAsia"/>
        </w:rPr>
      </w:pPr>
      <w:r w:rsidRPr="004B4CFE">
        <w:rPr>
          <w:rFonts w:eastAsiaTheme="minorEastAsia"/>
          <w:noProof/>
        </w:rPr>
        <mc:AlternateContent>
          <mc:Choice Requires="wps">
            <w:drawing>
              <wp:anchor distT="45720" distB="45720" distL="114300" distR="114300" simplePos="0" relativeHeight="251714560" behindDoc="0" locked="0" layoutInCell="1" allowOverlap="1" wp14:anchorId="1C927B37" wp14:editId="1CFB4A5D">
                <wp:simplePos x="0" y="0"/>
                <wp:positionH relativeFrom="column">
                  <wp:posOffset>466725</wp:posOffset>
                </wp:positionH>
                <wp:positionV relativeFrom="paragraph">
                  <wp:posOffset>140335</wp:posOffset>
                </wp:positionV>
                <wp:extent cx="2045970" cy="1404620"/>
                <wp:effectExtent l="0" t="0" r="0" b="5715"/>
                <wp:wrapSquare wrapText="bothSides"/>
                <wp:docPr id="2037042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970" cy="1404620"/>
                        </a:xfrm>
                        <a:prstGeom prst="rect">
                          <a:avLst/>
                        </a:prstGeom>
                        <a:noFill/>
                        <a:ln w="9525">
                          <a:noFill/>
                          <a:miter lim="800000"/>
                          <a:headEnd/>
                          <a:tailEnd/>
                        </a:ln>
                      </wps:spPr>
                      <wps:txbx>
                        <w:txbxContent>
                          <w:p w14:paraId="438F4A5B" w14:textId="2C7F51C5" w:rsidR="008010FF" w:rsidRPr="004B4CFE" w:rsidRDefault="00277966" w:rsidP="008010FF">
                            <w:pPr>
                              <w:rPr>
                                <w:color w:val="DD0031"/>
                              </w:rPr>
                            </w:pPr>
                            <w:r>
                              <w:rPr>
                                <w:rFonts w:hint="eastAsia"/>
                                <w:color w:val="DD0031"/>
                              </w:rPr>
                              <w:t xml:space="preserve">M.2 </w:t>
                            </w:r>
                            <w:r w:rsidR="006C1E56">
                              <w:rPr>
                                <w:rFonts w:hint="eastAsia"/>
                                <w:color w:val="DD0031"/>
                              </w:rPr>
                              <w:t>B+M Key</w:t>
                            </w:r>
                            <w:r w:rsidR="0081554A">
                              <w:rPr>
                                <w:rFonts w:hint="eastAsia"/>
                                <w:color w:val="DD0031"/>
                              </w:rPr>
                              <w:t xml:space="preserve"> Interface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1C927B37" id="_x0000_s1029" type="#_x0000_t202" style="position:absolute;left:0;text-align:left;margin-left:36.75pt;margin-top:11.05pt;width:161.1pt;height:110.6pt;z-index:2517145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" filled="f" stroked="f">
                <v:textbox style="mso-fit-shape-to-text:t">
                  <w:txbxContent>
                    <w:p w14:paraId="438F4A5B" w14:textId="2C7F51C5" w:rsidR="008010FF" w:rsidRPr="004B4CFE" w:rsidRDefault="00277966" w:rsidP="008010FF">
                      <w:pPr>
                        <w:rPr>
                          <w:color w:val="DD0031"/>
                        </w:rPr>
                      </w:pPr>
                      <w:r>
                        <w:rPr>
                          <w:rFonts w:hint="eastAsia"/>
                          <w:color w:val="DD0031"/>
                        </w:rPr>
                        <w:t xml:space="preserve">M.2 </w:t>
                      </w:r>
                      <w:r w:rsidR="006C1E56">
                        <w:rPr>
                          <w:rFonts w:hint="eastAsia"/>
                          <w:color w:val="DD0031"/>
                        </w:rPr>
                        <w:t>B+M Key</w:t>
                      </w:r>
                      <w:r w:rsidR="0081554A">
                        <w:rPr>
                          <w:rFonts w:hint="eastAsia"/>
                          <w:color w:val="DD0031"/>
                        </w:rPr>
                        <w:t xml:space="preserve"> Interface</w:t>
                      </w:r>
                    </w:p>
                  </w:txbxContent>
                </v:textbox>
                <w10:wrap type="square"/>
              </v:shape>
            </w:pict>
          </mc:Fallback>
        </mc:AlternateContent>
      </w:r>
      <w:r>
        <w:rPr>
          <w:rFonts w:eastAsiaTheme="minorEastAsia"/>
          <w:noProof/>
        </w:rPr>
        <mc:AlternateContent>
          <mc:Choice Requires="wpg">
            <w:drawing>
              <wp:anchor distT="0" distB="0" distL="114300" distR="114300" simplePos="0" relativeHeight="251713536" behindDoc="0" locked="0" layoutInCell="1" allowOverlap="1" wp14:anchorId="65ECDEB3" wp14:editId="611EB494">
                <wp:simplePos x="0" y="0"/>
                <wp:positionH relativeFrom="column">
                  <wp:posOffset>2038350</wp:posOffset>
                </wp:positionH>
                <wp:positionV relativeFrom="paragraph">
                  <wp:posOffset>74295</wp:posOffset>
                </wp:positionV>
                <wp:extent cx="1143000" cy="193191"/>
                <wp:effectExtent l="0" t="38100" r="57150" b="35560"/>
                <wp:wrapNone/>
                <wp:docPr id="2139228500" name="Group 7"/>
                <wp:cNvGraphicFramePr/>
                <a:graphic xmlns:a="http://schemas.openxmlformats.org/drawingml/2006/main">
                  <a:graphicData uri="http://schemas.microsoft.com/office/word/2010/wordprocessingGroup">
                    <wpg:wgp>
                      <wpg:cNvGrpSpPr/>
                      <wpg:grpSpPr>
                        <a:xfrm>
                          <a:off x="0" y="0"/>
                          <a:ext cx="1143000" cy="193191"/>
                          <a:chOff x="-551617" y="9206"/>
                          <a:chExt cx="1853367" cy="117475"/>
                        </a:xfrm>
                      </wpg:grpSpPr>
                      <wps:wsp>
                        <wps:cNvPr id="736098568" name="Straight Connector 6"/>
                        <wps:cNvCnPr/>
                        <wps:spPr>
                          <a:xfrm flipH="1">
                            <a:off x="-551617" y="117510"/>
                            <a:ext cx="1853367" cy="0"/>
                          </a:xfrm>
                          <a:prstGeom prst="line">
                            <a:avLst/>
                          </a:prstGeom>
                          <a:ln w="19050">
                            <a:solidFill>
                              <a:srgbClr val="DD0031"/>
                            </a:solidFill>
                          </a:ln>
                        </wps:spPr>
                        <wps:style>
                          <a:lnRef idx="1">
                            <a:schemeClr val="accent1"/>
                          </a:lnRef>
                          <a:fillRef idx="0">
                            <a:schemeClr val="accent1"/>
                          </a:fillRef>
                          <a:effectRef idx="0">
                            <a:schemeClr val="accent1"/>
                          </a:effectRef>
                          <a:fontRef idx="minor">
                            <a:schemeClr val="tx1"/>
                          </a:fontRef>
                        </wps:style>
                        <wps:bodyPr/>
                      </wps:wsp>
                      <wps:wsp>
                        <wps:cNvPr id="1830336241" name="Straight Connector 6"/>
                        <wps:cNvCnPr/>
                        <wps:spPr>
                          <a:xfrm>
                            <a:off x="1301750" y="9206"/>
                            <a:ext cx="0" cy="117475"/>
                          </a:xfrm>
                          <a:prstGeom prst="line">
                            <a:avLst/>
                          </a:prstGeom>
                          <a:ln w="19050">
                            <a:solidFill>
                              <a:srgbClr val="DD0031"/>
                            </a:solidFill>
                            <a:headEnd type="oval"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6D38361" id="Group 7" o:spid="_x0000_s1026" style="position:absolute;margin-left:160.5pt;margin-top:5.85pt;width:90pt;height:15.2pt;z-index:251713536;mso-width-relative:margin;mso-height-relative:margin" coordorigin="-5516,92" coordsize="18533,1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">
                <v:line id="Straight Connector 6" o:spid="_x0000_s1027" style="position:absolute;flip:x;visibility:visible;mso-wrap-style:square" from="-5516,1175" to="13017,1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" strokecolor="#dd0031" strokeweight="1.5pt">
                  <v:stroke joinstyle="miter"/>
                </v:line>
                <v:line id="Straight Connector 6" o:spid="_x0000_s1028" style="position:absolute;visibility:visible;mso-wrap-style:square" from="13017,92" to="13017,1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" strokecolor="#dd0031" strokeweight="1.5pt">
                  <v:stroke startarrow="oval" joinstyle="miter"/>
                </v:line>
              </v:group>
            </w:pict>
          </mc:Fallback>
        </mc:AlternateContent>
      </w:r>
    </w:p>
    <w:p w14:paraId="476F5E1D" w14:textId="79438F62" w:rsidR="008010FF" w:rsidRDefault="00AC509A" w:rsidP="00D55CC2">
      <w:pPr>
        <w:pStyle w:val="NormalWeb"/>
        <w:spacing w:line="276" w:lineRule="auto"/>
        <w:jc w:val="center"/>
        <w:rPr>
          <w:rFonts w:eastAsiaTheme="minorEastAsia"/>
        </w:rPr>
      </w:pPr>
      <w:r w:rsidRPr="00AC509A">
        <w:rPr>
          <w:rFonts w:eastAsiaTheme="minorEastAsia"/>
          <w:noProof/>
        </w:rPr>
        <w:drawing>
          <wp:anchor distT="0" distB="0" distL="114300" distR="114300" simplePos="0" relativeHeight="251753472" behindDoc="0" locked="0" layoutInCell="1" allowOverlap="1" wp14:anchorId="7EE097E8" wp14:editId="19B87C78">
            <wp:simplePos x="0" y="0"/>
            <wp:positionH relativeFrom="column">
              <wp:posOffset>828040</wp:posOffset>
            </wp:positionH>
            <wp:positionV relativeFrom="paragraph">
              <wp:posOffset>31115</wp:posOffset>
            </wp:positionV>
            <wp:extent cx="914400" cy="250417"/>
            <wp:effectExtent l="0" t="0" r="0" b="0"/>
            <wp:wrapNone/>
            <wp:docPr id="1503349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349608"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4400" cy="250417"/>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noProof/>
        </w:rPr>
        <mc:AlternateContent>
          <mc:Choice Requires="wps">
            <w:drawing>
              <wp:anchor distT="0" distB="0" distL="114300" distR="114300" simplePos="0" relativeHeight="251731968" behindDoc="0" locked="0" layoutInCell="1" allowOverlap="1" wp14:anchorId="2984E957" wp14:editId="4BD56C76">
                <wp:simplePos x="0" y="0"/>
                <wp:positionH relativeFrom="column">
                  <wp:posOffset>695325</wp:posOffset>
                </wp:positionH>
                <wp:positionV relativeFrom="paragraph">
                  <wp:posOffset>15240</wp:posOffset>
                </wp:positionV>
                <wp:extent cx="1190625" cy="276225"/>
                <wp:effectExtent l="0" t="0" r="28575" b="28575"/>
                <wp:wrapNone/>
                <wp:docPr id="1294636765" name="Rectangle 10"/>
                <wp:cNvGraphicFramePr/>
                <a:graphic xmlns:a="http://schemas.openxmlformats.org/drawingml/2006/main">
                  <a:graphicData uri="http://schemas.microsoft.com/office/word/2010/wordprocessingShape">
                    <wps:wsp>
                      <wps:cNvSpPr/>
                      <wps:spPr>
                        <a:xfrm>
                          <a:off x="0" y="0"/>
                          <a:ext cx="1190625" cy="276225"/>
                        </a:xfrm>
                        <a:prstGeom prst="rect">
                          <a:avLst/>
                        </a:prstGeom>
                        <a:noFill/>
                        <a:ln w="19050">
                          <a:solidFill>
                            <a:srgbClr val="DD003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851FAA" w14:textId="77777777" w:rsidR="0081554A" w:rsidRDefault="0081554A" w:rsidP="008155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84E957" id="Rectangle 10" o:spid="_x0000_s1030" style="position:absolute;left:0;text-align:left;margin-left:54.75pt;margin-top:1.2pt;width:93.75pt;height:21.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" filled="f" strokecolor="#dd0031" strokeweight="1.5pt">
                <v:textbox>
                  <w:txbxContent>
                    <w:p w14:paraId="3E851FAA" w14:textId="77777777" w:rsidR="0081554A" w:rsidRDefault="0081554A" w:rsidP="0081554A">
                      <w:pPr>
                        <w:jc w:val="center"/>
                      </w:pPr>
                    </w:p>
                  </w:txbxContent>
                </v:textbox>
              </v:rect>
            </w:pict>
          </mc:Fallback>
        </mc:AlternateContent>
      </w:r>
    </w:p>
    <w:p w14:paraId="167A59E0" w14:textId="77777777" w:rsidR="008010FF" w:rsidRPr="00682FAF" w:rsidRDefault="008010FF" w:rsidP="008010FF">
      <w:pPr>
        <w:pStyle w:val="NormalWeb"/>
        <w:spacing w:before="0" w:beforeAutospacing="0" w:after="0" w:afterAutospacing="0" w:line="276" w:lineRule="auto"/>
        <w:rPr>
          <w:rFonts w:eastAsiaTheme="minorEastAsia"/>
        </w:rPr>
      </w:pPr>
    </w:p>
    <w:p w14:paraId="6ED6A9F5" w14:textId="77777777" w:rsidR="008010FF" w:rsidRPr="00D22660" w:rsidRDefault="008010FF" w:rsidP="008010FF">
      <w:pPr>
        <w:spacing w:after="100" w:line="276" w:lineRule="auto"/>
        <w:rPr>
          <w:color w:val="000000" w:themeColor="text1"/>
          <w:sz w:val="24"/>
          <w:szCs w:val="24"/>
        </w:rPr>
      </w:pPr>
      <w:proofErr w:type="gramStart"/>
      <w:r w:rsidRPr="00D22660">
        <w:rPr>
          <w:rFonts w:eastAsia="Arial"/>
          <w:b/>
          <w:bCs/>
          <w:color w:val="000000" w:themeColor="text1"/>
          <w:sz w:val="24"/>
          <w:szCs w:val="24"/>
        </w:rPr>
        <w:t>U.FL</w:t>
      </w:r>
      <w:proofErr w:type="gramEnd"/>
      <w:r w:rsidRPr="00D22660">
        <w:rPr>
          <w:rFonts w:eastAsia="Arial"/>
          <w:b/>
          <w:bCs/>
          <w:color w:val="000000" w:themeColor="text1"/>
          <w:sz w:val="24"/>
          <w:szCs w:val="24"/>
        </w:rPr>
        <w:t xml:space="preserve"> RF Connectors</w:t>
      </w:r>
    </w:p>
    <w:p w14:paraId="5539415D" w14:textId="02AB3287" w:rsidR="00E004B6" w:rsidRPr="00E004B6" w:rsidRDefault="00E004B6" w:rsidP="00E004B6">
      <w:pPr>
        <w:pStyle w:val="ListParagraph"/>
        <w:numPr>
          <w:ilvl w:val="0"/>
          <w:numId w:val="2"/>
        </w:numPr>
        <w:spacing w:after="100" w:line="276" w:lineRule="auto"/>
        <w:jc w:val="both"/>
        <w:rPr>
          <w:rFonts w:eastAsia="Arial"/>
        </w:rPr>
      </w:pPr>
      <w:r w:rsidRPr="00E004B6">
        <w:rPr>
          <w:rFonts w:eastAsia="Arial"/>
        </w:rPr>
        <w:t xml:space="preserve">2× </w:t>
      </w:r>
      <w:proofErr w:type="gramStart"/>
      <w:r w:rsidRPr="00E004B6">
        <w:rPr>
          <w:rFonts w:eastAsia="Arial"/>
        </w:rPr>
        <w:t>U.FL</w:t>
      </w:r>
      <w:proofErr w:type="gramEnd"/>
      <w:r w:rsidRPr="00E004B6">
        <w:rPr>
          <w:rFonts w:eastAsia="Arial"/>
        </w:rPr>
        <w:t xml:space="preserve"> Connectors (CH0 and CH1) located at the top edge of the module.</w:t>
      </w:r>
    </w:p>
    <w:p w14:paraId="108D6BF3" w14:textId="63D6F1D2" w:rsidR="00E004B6" w:rsidRPr="00E004B6" w:rsidRDefault="00E004B6" w:rsidP="00E004B6">
      <w:pPr>
        <w:pStyle w:val="ListParagraph"/>
        <w:numPr>
          <w:ilvl w:val="0"/>
          <w:numId w:val="2"/>
        </w:numPr>
        <w:spacing w:after="100" w:line="276" w:lineRule="auto"/>
        <w:jc w:val="both"/>
        <w:rPr>
          <w:rFonts w:eastAsia="Arial"/>
        </w:rPr>
      </w:pPr>
      <w:r w:rsidRPr="00E004B6">
        <w:rPr>
          <w:rFonts w:eastAsia="Arial"/>
        </w:rPr>
        <w:t xml:space="preserve">CH0 and CH1 jointly support </w:t>
      </w:r>
      <w:r w:rsidR="004E11D4">
        <w:rPr>
          <w:rFonts w:eastAsia="Arial"/>
        </w:rPr>
        <w:t>5</w:t>
      </w:r>
      <w:r w:rsidRPr="00E004B6">
        <w:rPr>
          <w:rFonts w:eastAsia="Arial"/>
        </w:rPr>
        <w:t xml:space="preserve">GHz and </w:t>
      </w:r>
      <w:r w:rsidR="00D22343">
        <w:rPr>
          <w:rFonts w:hint="eastAsia"/>
        </w:rPr>
        <w:t>6</w:t>
      </w:r>
      <w:r w:rsidRPr="00E004B6">
        <w:rPr>
          <w:rFonts w:eastAsia="Arial"/>
        </w:rPr>
        <w:t>GHz dual-band concurrent operation.</w:t>
      </w:r>
    </w:p>
    <w:p w14:paraId="1C72F09E" w14:textId="5634C398" w:rsidR="00E004B6" w:rsidRPr="00E004B6" w:rsidRDefault="00E004B6" w:rsidP="00E004B6">
      <w:pPr>
        <w:pStyle w:val="ListParagraph"/>
        <w:numPr>
          <w:ilvl w:val="0"/>
          <w:numId w:val="2"/>
        </w:numPr>
        <w:spacing w:after="100" w:line="276" w:lineRule="auto"/>
        <w:jc w:val="both"/>
        <w:rPr>
          <w:rFonts w:eastAsia="Arial"/>
        </w:rPr>
      </w:pPr>
      <w:r w:rsidRPr="00E004B6">
        <w:rPr>
          <w:rFonts w:eastAsia="Arial"/>
        </w:rPr>
        <w:t xml:space="preserve">Connect suitable external antennas rated for the </w:t>
      </w:r>
      <w:r w:rsidR="004E11D4">
        <w:rPr>
          <w:rFonts w:eastAsia="Arial"/>
        </w:rPr>
        <w:t>5</w:t>
      </w:r>
      <w:r w:rsidRPr="00E004B6">
        <w:rPr>
          <w:rFonts w:eastAsia="Arial"/>
        </w:rPr>
        <w:t xml:space="preserve">GHz and </w:t>
      </w:r>
      <w:r w:rsidR="004E11D4">
        <w:rPr>
          <w:rFonts w:eastAsia="Arial"/>
        </w:rPr>
        <w:t>6</w:t>
      </w:r>
      <w:r w:rsidRPr="00E004B6">
        <w:rPr>
          <w:rFonts w:eastAsia="Arial"/>
        </w:rPr>
        <w:t>GHz bands.</w:t>
      </w:r>
    </w:p>
    <w:p w14:paraId="505EFCFD" w14:textId="6400D250" w:rsidR="008010FF" w:rsidRDefault="00AC509A" w:rsidP="004E11D4">
      <w:pPr>
        <w:spacing w:after="100" w:line="276" w:lineRule="auto"/>
        <w:ind w:left="360"/>
        <w:jc w:val="both"/>
      </w:pPr>
      <w:r w:rsidRPr="00AC509A">
        <w:rPr>
          <w:noProof/>
        </w:rPr>
        <w:drawing>
          <wp:anchor distT="0" distB="0" distL="114300" distR="114300" simplePos="0" relativeHeight="251634677" behindDoc="0" locked="0" layoutInCell="1" allowOverlap="1" wp14:anchorId="08EBF340" wp14:editId="0E0966C6">
            <wp:simplePos x="0" y="0"/>
            <wp:positionH relativeFrom="column">
              <wp:posOffset>2105025</wp:posOffset>
            </wp:positionH>
            <wp:positionV relativeFrom="paragraph">
              <wp:posOffset>72390</wp:posOffset>
            </wp:positionV>
            <wp:extent cx="1647190" cy="1957070"/>
            <wp:effectExtent l="0" t="0" r="0" b="5080"/>
            <wp:wrapSquare wrapText="bothSides"/>
            <wp:docPr id="80193208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5951"/>
                    <a:stretch>
                      <a:fillRect/>
                    </a:stretch>
                  </pic:blipFill>
                  <pic:spPr bwMode="auto">
                    <a:xfrm>
                      <a:off x="0" y="0"/>
                      <a:ext cx="1647190" cy="19570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2DBF98E" w14:textId="49C6E7EC" w:rsidR="008010FF" w:rsidRDefault="004E11D4" w:rsidP="008010FF">
      <w:pPr>
        <w:spacing w:after="100"/>
        <w:jc w:val="center"/>
      </w:pPr>
      <w:r w:rsidRPr="004B4CFE">
        <w:rPr>
          <w:noProof/>
        </w:rPr>
        <mc:AlternateContent>
          <mc:Choice Requires="wps">
            <w:drawing>
              <wp:anchor distT="45720" distB="45720" distL="114300" distR="114300" simplePos="0" relativeHeight="251719680" behindDoc="0" locked="0" layoutInCell="1" allowOverlap="1" wp14:anchorId="1BD204F3" wp14:editId="2F947B02">
                <wp:simplePos x="0" y="0"/>
                <wp:positionH relativeFrom="column">
                  <wp:posOffset>330200</wp:posOffset>
                </wp:positionH>
                <wp:positionV relativeFrom="paragraph">
                  <wp:posOffset>135255</wp:posOffset>
                </wp:positionV>
                <wp:extent cx="1837055" cy="1404620"/>
                <wp:effectExtent l="0" t="0" r="0" b="5715"/>
                <wp:wrapSquare wrapText="bothSides"/>
                <wp:docPr id="2102854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7055" cy="1404620"/>
                        </a:xfrm>
                        <a:prstGeom prst="rect">
                          <a:avLst/>
                        </a:prstGeom>
                        <a:noFill/>
                        <a:ln w="9525">
                          <a:noFill/>
                          <a:miter lim="800000"/>
                          <a:headEnd/>
                          <a:tailEnd/>
                        </a:ln>
                      </wps:spPr>
                      <wps:txbx>
                        <w:txbxContent>
                          <w:p w14:paraId="6B244C8A" w14:textId="11172FF4" w:rsidR="008010FF" w:rsidRPr="0004548C" w:rsidRDefault="008010FF" w:rsidP="008010FF">
                            <w:pPr>
                              <w:rPr>
                                <w:color w:val="DD0031"/>
                                <w:lang w:val="en-US"/>
                              </w:rPr>
                            </w:pPr>
                            <w:proofErr w:type="gramStart"/>
                            <w:r>
                              <w:rPr>
                                <w:color w:val="DD0031"/>
                                <w:lang w:val="en-US"/>
                              </w:rPr>
                              <w:t>U.FL</w:t>
                            </w:r>
                            <w:proofErr w:type="gramEnd"/>
                            <w:r>
                              <w:rPr>
                                <w:color w:val="DD0031"/>
                                <w:lang w:val="en-US"/>
                              </w:rPr>
                              <w:t xml:space="preserve"> Connector – CH0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1BD204F3" id="_x0000_t202" coordsize="21600,21600" o:spt="202" path="m,l,21600r21600,l21600,xe">
                <v:stroke joinstyle="miter"/>
                <v:path gradientshapeok="t" o:connecttype="rect"/>
              </v:shapetype>
              <v:shape id="_x0000_s1031" type="#_x0000_t202" style="position:absolute;left:0;text-align:left;margin-left:26pt;margin-top:10.65pt;width:144.65pt;height:110.6pt;z-index:251719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" filled="f" stroked="f">
                <v:textbox style="mso-fit-shape-to-text:t">
                  <w:txbxContent>
                    <w:p w14:paraId="6B244C8A" w14:textId="11172FF4" w:rsidR="008010FF" w:rsidRPr="0004548C" w:rsidRDefault="008010FF" w:rsidP="008010FF">
                      <w:pPr>
                        <w:rPr>
                          <w:color w:val="DD0031"/>
                          <w:lang w:val="en-US"/>
                        </w:rPr>
                      </w:pPr>
                      <w:proofErr w:type="gramStart"/>
                      <w:r>
                        <w:rPr>
                          <w:color w:val="DD0031"/>
                          <w:lang w:val="en-US"/>
                        </w:rPr>
                        <w:t>U.FL</w:t>
                      </w:r>
                      <w:proofErr w:type="gramEnd"/>
                      <w:r>
                        <w:rPr>
                          <w:color w:val="DD0031"/>
                          <w:lang w:val="en-US"/>
                        </w:rPr>
                        <w:t xml:space="preserve"> Connector – CH0</w:t>
                      </w:r>
                    </w:p>
                  </w:txbxContent>
                </v:textbox>
                <w10:wrap type="square"/>
              </v:shape>
            </w:pict>
          </mc:Fallback>
        </mc:AlternateContent>
      </w:r>
      <w:r>
        <w:rPr>
          <w:noProof/>
        </w:rPr>
        <mc:AlternateContent>
          <mc:Choice Requires="wpg">
            <w:drawing>
              <wp:anchor distT="0" distB="0" distL="114300" distR="114300" simplePos="0" relativeHeight="251735040" behindDoc="0" locked="0" layoutInCell="1" allowOverlap="1" wp14:anchorId="4CCCE15F" wp14:editId="3F385EF1">
                <wp:simplePos x="0" y="0"/>
                <wp:positionH relativeFrom="column">
                  <wp:posOffset>1933575</wp:posOffset>
                </wp:positionH>
                <wp:positionV relativeFrom="paragraph">
                  <wp:posOffset>80645</wp:posOffset>
                </wp:positionV>
                <wp:extent cx="828040" cy="200025"/>
                <wp:effectExtent l="0" t="38100" r="48260" b="28575"/>
                <wp:wrapNone/>
                <wp:docPr id="528551367" name="Group 7"/>
                <wp:cNvGraphicFramePr/>
                <a:graphic xmlns:a="http://schemas.openxmlformats.org/drawingml/2006/main">
                  <a:graphicData uri="http://schemas.microsoft.com/office/word/2010/wordprocessingGroup">
                    <wpg:wgp>
                      <wpg:cNvGrpSpPr/>
                      <wpg:grpSpPr>
                        <a:xfrm>
                          <a:off x="0" y="0"/>
                          <a:ext cx="828040" cy="200025"/>
                          <a:chOff x="-1100415" y="9206"/>
                          <a:chExt cx="2402165" cy="117475"/>
                        </a:xfrm>
                      </wpg:grpSpPr>
                      <wps:wsp>
                        <wps:cNvPr id="2026628395" name="Straight Connector 6"/>
                        <wps:cNvCnPr/>
                        <wps:spPr>
                          <a:xfrm flipH="1">
                            <a:off x="-1100415" y="117510"/>
                            <a:ext cx="2402045" cy="0"/>
                          </a:xfrm>
                          <a:prstGeom prst="line">
                            <a:avLst/>
                          </a:prstGeom>
                          <a:ln w="19050">
                            <a:solidFill>
                              <a:srgbClr val="DD0031"/>
                            </a:solidFill>
                          </a:ln>
                        </wps:spPr>
                        <wps:style>
                          <a:lnRef idx="1">
                            <a:schemeClr val="accent1"/>
                          </a:lnRef>
                          <a:fillRef idx="0">
                            <a:schemeClr val="accent1"/>
                          </a:fillRef>
                          <a:effectRef idx="0">
                            <a:schemeClr val="accent1"/>
                          </a:effectRef>
                          <a:fontRef idx="minor">
                            <a:schemeClr val="tx1"/>
                          </a:fontRef>
                        </wps:style>
                        <wps:bodyPr/>
                      </wps:wsp>
                      <wps:wsp>
                        <wps:cNvPr id="1837272605" name="Straight Connector 6"/>
                        <wps:cNvCnPr/>
                        <wps:spPr>
                          <a:xfrm>
                            <a:off x="1301750" y="9206"/>
                            <a:ext cx="0" cy="117475"/>
                          </a:xfrm>
                          <a:prstGeom prst="line">
                            <a:avLst/>
                          </a:prstGeom>
                          <a:ln w="19050">
                            <a:solidFill>
                              <a:srgbClr val="DD0031"/>
                            </a:solidFill>
                            <a:headEnd type="oval"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0EE89C9" id="Group 7" o:spid="_x0000_s1026" style="position:absolute;margin-left:152.25pt;margin-top:6.35pt;width:65.2pt;height:15.75pt;z-index:251735040;mso-width-relative:margin;mso-height-relative:margin" coordorigin="-11004,92" coordsize="24021,1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">
                <v:line id="Straight Connector 6" o:spid="_x0000_s1027" style="position:absolute;flip:x;visibility:visible;mso-wrap-style:square" from="-11004,1175" to="13016,1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" strokecolor="#dd0031" strokeweight="1.5pt">
                  <v:stroke joinstyle="miter"/>
                </v:line>
                <v:line id="Straight Connector 6" o:spid="_x0000_s1028" style="position:absolute;visibility:visible;mso-wrap-style:square" from="13017,92" to="13017,1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" strokecolor="#dd0031" strokeweight="1.5pt">
                  <v:stroke startarrow="oval" joinstyle="miter"/>
                </v:line>
              </v:group>
            </w:pict>
          </mc:Fallback>
        </mc:AlternateContent>
      </w:r>
      <w:r>
        <w:rPr>
          <w:noProof/>
        </w:rPr>
        <mc:AlternateContent>
          <mc:Choice Requires="wpg">
            <w:drawing>
              <wp:anchor distT="0" distB="0" distL="114300" distR="114300" simplePos="0" relativeHeight="251752448" behindDoc="0" locked="0" layoutInCell="1" allowOverlap="1" wp14:anchorId="290F900F" wp14:editId="05F99A59">
                <wp:simplePos x="0" y="0"/>
                <wp:positionH relativeFrom="column">
                  <wp:posOffset>1943100</wp:posOffset>
                </wp:positionH>
                <wp:positionV relativeFrom="paragraph">
                  <wp:posOffset>81280</wp:posOffset>
                </wp:positionV>
                <wp:extent cx="1285240" cy="351155"/>
                <wp:effectExtent l="0" t="38100" r="48260" b="29845"/>
                <wp:wrapNone/>
                <wp:docPr id="2039117514" name="Group 7"/>
                <wp:cNvGraphicFramePr/>
                <a:graphic xmlns:a="http://schemas.openxmlformats.org/drawingml/2006/main">
                  <a:graphicData uri="http://schemas.microsoft.com/office/word/2010/wordprocessingGroup">
                    <wpg:wgp>
                      <wpg:cNvGrpSpPr/>
                      <wpg:grpSpPr>
                        <a:xfrm>
                          <a:off x="0" y="0"/>
                          <a:ext cx="1285240" cy="351155"/>
                          <a:chOff x="-1100415" y="9206"/>
                          <a:chExt cx="2402165" cy="117475"/>
                        </a:xfrm>
                      </wpg:grpSpPr>
                      <wps:wsp>
                        <wps:cNvPr id="1517296274" name="Straight Connector 6"/>
                        <wps:cNvCnPr/>
                        <wps:spPr>
                          <a:xfrm flipH="1">
                            <a:off x="-1100415" y="117510"/>
                            <a:ext cx="2402045" cy="0"/>
                          </a:xfrm>
                          <a:prstGeom prst="line">
                            <a:avLst/>
                          </a:prstGeom>
                          <a:ln w="19050">
                            <a:solidFill>
                              <a:srgbClr val="DD0031"/>
                            </a:solidFill>
                          </a:ln>
                        </wps:spPr>
                        <wps:style>
                          <a:lnRef idx="1">
                            <a:schemeClr val="accent1"/>
                          </a:lnRef>
                          <a:fillRef idx="0">
                            <a:schemeClr val="accent1"/>
                          </a:fillRef>
                          <a:effectRef idx="0">
                            <a:schemeClr val="accent1"/>
                          </a:effectRef>
                          <a:fontRef idx="minor">
                            <a:schemeClr val="tx1"/>
                          </a:fontRef>
                        </wps:style>
                        <wps:bodyPr/>
                      </wps:wsp>
                      <wps:wsp>
                        <wps:cNvPr id="346843149" name="Straight Connector 6"/>
                        <wps:cNvCnPr/>
                        <wps:spPr>
                          <a:xfrm>
                            <a:off x="1301750" y="9206"/>
                            <a:ext cx="0" cy="117475"/>
                          </a:xfrm>
                          <a:prstGeom prst="line">
                            <a:avLst/>
                          </a:prstGeom>
                          <a:ln w="19050">
                            <a:solidFill>
                              <a:srgbClr val="DD0031"/>
                            </a:solidFill>
                            <a:headEnd type="oval"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190D2C8" id="Group 7" o:spid="_x0000_s1026" style="position:absolute;margin-left:153pt;margin-top:6.4pt;width:101.2pt;height:27.65pt;z-index:251752448;mso-width-relative:margin;mso-height-relative:margin" coordorigin="-11004,92" coordsize="24021,1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">
                <v:line id="Straight Connector 6" o:spid="_x0000_s1027" style="position:absolute;flip:x;visibility:visible;mso-wrap-style:square" from="-11004,1175" to="13016,1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" strokecolor="#dd0031" strokeweight="1.5pt">
                  <v:stroke joinstyle="miter"/>
                </v:line>
                <v:line id="Straight Connector 6" o:spid="_x0000_s1028" style="position:absolute;visibility:visible;mso-wrap-style:square" from="13017,92" to="13017,1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" strokecolor="#dd0031" strokeweight="1.5pt">
                  <v:stroke startarrow="oval" joinstyle="miter"/>
                </v:line>
              </v:group>
            </w:pict>
          </mc:Fallback>
        </mc:AlternateContent>
      </w:r>
    </w:p>
    <w:p w14:paraId="0C01856B" w14:textId="0FC30E36" w:rsidR="008010FF" w:rsidRDefault="0037141D" w:rsidP="008010FF">
      <w:pPr>
        <w:spacing w:after="100"/>
        <w:jc w:val="center"/>
      </w:pPr>
      <w:r w:rsidRPr="004B4CFE">
        <w:rPr>
          <w:noProof/>
        </w:rPr>
        <mc:AlternateContent>
          <mc:Choice Requires="wps">
            <w:drawing>
              <wp:anchor distT="45720" distB="45720" distL="114300" distR="114300" simplePos="0" relativeHeight="251724800" behindDoc="0" locked="0" layoutInCell="1" allowOverlap="1" wp14:anchorId="292533E5" wp14:editId="50059B33">
                <wp:simplePos x="0" y="0"/>
                <wp:positionH relativeFrom="column">
                  <wp:posOffset>330200</wp:posOffset>
                </wp:positionH>
                <wp:positionV relativeFrom="paragraph">
                  <wp:posOffset>60960</wp:posOffset>
                </wp:positionV>
                <wp:extent cx="1837055" cy="1404620"/>
                <wp:effectExtent l="0" t="0" r="0" b="5715"/>
                <wp:wrapSquare wrapText="bothSides"/>
                <wp:docPr id="13775244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7055" cy="1404620"/>
                        </a:xfrm>
                        <a:prstGeom prst="rect">
                          <a:avLst/>
                        </a:prstGeom>
                        <a:noFill/>
                        <a:ln w="9525">
                          <a:noFill/>
                          <a:miter lim="800000"/>
                          <a:headEnd/>
                          <a:tailEnd/>
                        </a:ln>
                      </wps:spPr>
                      <wps:txbx>
                        <w:txbxContent>
                          <w:p w14:paraId="6A992EE9" w14:textId="419764E7" w:rsidR="008010FF" w:rsidRPr="0004548C" w:rsidRDefault="008010FF" w:rsidP="008010FF">
                            <w:pPr>
                              <w:rPr>
                                <w:color w:val="DD0031"/>
                                <w:lang w:val="en-US"/>
                              </w:rPr>
                            </w:pPr>
                            <w:proofErr w:type="gramStart"/>
                            <w:r>
                              <w:rPr>
                                <w:color w:val="DD0031"/>
                                <w:lang w:val="en-US"/>
                              </w:rPr>
                              <w:t>U.FL</w:t>
                            </w:r>
                            <w:proofErr w:type="gramEnd"/>
                            <w:r>
                              <w:rPr>
                                <w:color w:val="DD0031"/>
                                <w:lang w:val="en-US"/>
                              </w:rPr>
                              <w:t xml:space="preserve"> Connector – CH1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292533E5" id="_x0000_s1032" type="#_x0000_t202" style="position:absolute;left:0;text-align:left;margin-left:26pt;margin-top:4.8pt;width:144.65pt;height:110.6pt;z-index:251724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" filled="f" stroked="f">
                <v:textbox style="mso-fit-shape-to-text:t">
                  <w:txbxContent>
                    <w:p w14:paraId="6A992EE9" w14:textId="419764E7" w:rsidR="008010FF" w:rsidRPr="0004548C" w:rsidRDefault="008010FF" w:rsidP="008010FF">
                      <w:pPr>
                        <w:rPr>
                          <w:color w:val="DD0031"/>
                          <w:lang w:val="en-US"/>
                        </w:rPr>
                      </w:pPr>
                      <w:proofErr w:type="gramStart"/>
                      <w:r>
                        <w:rPr>
                          <w:color w:val="DD0031"/>
                          <w:lang w:val="en-US"/>
                        </w:rPr>
                        <w:t>U.FL</w:t>
                      </w:r>
                      <w:proofErr w:type="gramEnd"/>
                      <w:r>
                        <w:rPr>
                          <w:color w:val="DD0031"/>
                          <w:lang w:val="en-US"/>
                        </w:rPr>
                        <w:t xml:space="preserve"> Connector – CH1</w:t>
                      </w:r>
                    </w:p>
                  </w:txbxContent>
                </v:textbox>
                <w10:wrap type="square"/>
              </v:shape>
            </w:pict>
          </mc:Fallback>
        </mc:AlternateContent>
      </w:r>
    </w:p>
    <w:p w14:paraId="316822A1" w14:textId="13D558B4" w:rsidR="008010FF" w:rsidRDefault="00AC509A" w:rsidP="008010FF">
      <w:pPr>
        <w:spacing w:after="100"/>
        <w:jc w:val="center"/>
      </w:pPr>
      <w:r w:rsidRPr="00AC509A">
        <w:rPr>
          <w:noProof/>
        </w:rPr>
        <w:drawing>
          <wp:anchor distT="0" distB="0" distL="114300" distR="114300" simplePos="0" relativeHeight="251754496" behindDoc="0" locked="0" layoutInCell="1" allowOverlap="1" wp14:anchorId="63E1BFB2" wp14:editId="2D54172A">
            <wp:simplePos x="0" y="0"/>
            <wp:positionH relativeFrom="column">
              <wp:posOffset>638175</wp:posOffset>
            </wp:positionH>
            <wp:positionV relativeFrom="paragraph">
              <wp:posOffset>147320</wp:posOffset>
            </wp:positionV>
            <wp:extent cx="1065530" cy="187325"/>
            <wp:effectExtent l="0" t="0" r="1270" b="3175"/>
            <wp:wrapNone/>
            <wp:docPr id="528789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8961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65530" cy="18732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23776" behindDoc="0" locked="0" layoutInCell="1" allowOverlap="1" wp14:anchorId="1C351399" wp14:editId="7AB8BE44">
                <wp:simplePos x="0" y="0"/>
                <wp:positionH relativeFrom="column">
                  <wp:posOffset>600075</wp:posOffset>
                </wp:positionH>
                <wp:positionV relativeFrom="paragraph">
                  <wp:posOffset>109220</wp:posOffset>
                </wp:positionV>
                <wp:extent cx="1143000" cy="266700"/>
                <wp:effectExtent l="0" t="0" r="19050" b="19050"/>
                <wp:wrapNone/>
                <wp:docPr id="1213657594" name="Rectangle 10"/>
                <wp:cNvGraphicFramePr/>
                <a:graphic xmlns:a="http://schemas.openxmlformats.org/drawingml/2006/main">
                  <a:graphicData uri="http://schemas.microsoft.com/office/word/2010/wordprocessingShape">
                    <wps:wsp>
                      <wps:cNvSpPr/>
                      <wps:spPr>
                        <a:xfrm>
                          <a:off x="0" y="0"/>
                          <a:ext cx="1143000" cy="266700"/>
                        </a:xfrm>
                        <a:prstGeom prst="rect">
                          <a:avLst/>
                        </a:prstGeom>
                        <a:noFill/>
                        <a:ln w="19050">
                          <a:solidFill>
                            <a:srgbClr val="DD003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4E1562" id="Rectangle 10" o:spid="_x0000_s1026" style="position:absolute;margin-left:47.25pt;margin-top:8.6pt;width:90pt;height:2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" filled="f" strokecolor="#dd0031" strokeweight="1.5pt"/>
            </w:pict>
          </mc:Fallback>
        </mc:AlternateContent>
      </w:r>
    </w:p>
    <w:p w14:paraId="03053C48" w14:textId="2E3EC5A9" w:rsidR="008010FF" w:rsidRDefault="008010FF" w:rsidP="008010FF">
      <w:pPr>
        <w:spacing w:after="100"/>
        <w:jc w:val="center"/>
      </w:pPr>
    </w:p>
    <w:p w14:paraId="7AE635B3" w14:textId="754294E5" w:rsidR="008010FF" w:rsidRDefault="008010FF" w:rsidP="008010FF">
      <w:pPr>
        <w:spacing w:after="100"/>
        <w:jc w:val="center"/>
      </w:pPr>
    </w:p>
    <w:p w14:paraId="6CA6FFED" w14:textId="5C222841" w:rsidR="008010FF" w:rsidRPr="0037141D" w:rsidRDefault="008010FF" w:rsidP="008010FF">
      <w:pPr>
        <w:spacing w:after="100"/>
        <w:jc w:val="center"/>
        <w:rPr>
          <w:b/>
          <w:bCs/>
        </w:rPr>
      </w:pPr>
    </w:p>
    <w:p w14:paraId="5DB5073B" w14:textId="77777777" w:rsidR="008010FF" w:rsidRDefault="008010FF" w:rsidP="008010FF">
      <w:pPr>
        <w:spacing w:after="100"/>
        <w:jc w:val="center"/>
      </w:pPr>
    </w:p>
    <w:p w14:paraId="10ED77D2" w14:textId="76648858" w:rsidR="009E6E2B" w:rsidRDefault="009E6E2B" w:rsidP="009E6E2B">
      <w:pPr>
        <w:spacing w:after="100"/>
        <w:jc w:val="both"/>
      </w:pPr>
    </w:p>
    <w:p w14:paraId="197A6FCF" w14:textId="67DE18C3" w:rsidR="00682FAF" w:rsidRDefault="00682FAF" w:rsidP="009E6E2B">
      <w:pPr>
        <w:spacing w:after="100"/>
        <w:jc w:val="both"/>
      </w:pPr>
    </w:p>
    <w:p w14:paraId="773A046E" w14:textId="4EA1E10D" w:rsidR="0081554A" w:rsidRDefault="0081554A" w:rsidP="0037141D">
      <w:pPr>
        <w:spacing w:after="100" w:line="276" w:lineRule="auto"/>
      </w:pPr>
      <w:r>
        <w:rPr>
          <w:sz w:val="30"/>
          <w:szCs w:val="30"/>
        </w:rPr>
        <w:br w:type="page"/>
      </w:r>
    </w:p>
    <w:p w14:paraId="63F3FF43" w14:textId="77777777" w:rsidR="00BC326C" w:rsidRPr="00EE3E15" w:rsidRDefault="00BC326C" w:rsidP="00EE3E15">
      <w:pPr>
        <w:jc w:val="both"/>
        <w:rPr>
          <w:sz w:val="30"/>
          <w:szCs w:val="30"/>
        </w:rPr>
      </w:pPr>
    </w:p>
    <w:p w14:paraId="6B5EF6FB" w14:textId="2F6093AB" w:rsidR="00E40311" w:rsidRPr="00C03D66" w:rsidRDefault="00BC326C" w:rsidP="00C03D66">
      <w:pPr>
        <w:pStyle w:val="Heading2"/>
        <w:spacing w:line="360" w:lineRule="auto"/>
        <w:rPr>
          <w:rFonts w:eastAsiaTheme="minorEastAsia"/>
          <w:color w:val="DD0031"/>
          <w:sz w:val="36"/>
          <w:szCs w:val="36"/>
        </w:rPr>
      </w:pPr>
      <w:bookmarkStart w:id="5" w:name="_Toc238561644"/>
      <w:r w:rsidRPr="00EE3E15">
        <w:rPr>
          <w:color w:val="DD0031"/>
          <w:sz w:val="36"/>
          <w:szCs w:val="36"/>
        </w:rPr>
        <w:t>3.</w:t>
      </w:r>
      <w:r w:rsidRPr="00EE3E15">
        <w:rPr>
          <w:rFonts w:eastAsiaTheme="minorEastAsia" w:hint="eastAsia"/>
          <w:color w:val="DD0031"/>
          <w:sz w:val="36"/>
          <w:szCs w:val="36"/>
        </w:rPr>
        <w:t>3</w:t>
      </w:r>
      <w:r w:rsidRPr="00EE3E15">
        <w:rPr>
          <w:color w:val="DD0031"/>
          <w:sz w:val="36"/>
          <w:szCs w:val="36"/>
        </w:rPr>
        <w:t xml:space="preserve"> </w:t>
      </w:r>
      <w:r w:rsidRPr="00EE3E15">
        <w:rPr>
          <w:rFonts w:eastAsiaTheme="minorEastAsia" w:hint="eastAsia"/>
          <w:color w:val="DD0031"/>
          <w:sz w:val="36"/>
          <w:szCs w:val="36"/>
        </w:rPr>
        <w:t>Hardware Pinouts</w:t>
      </w:r>
      <w:bookmarkEnd w:id="5"/>
    </w:p>
    <w:p w14:paraId="4C644E41" w14:textId="7B90CF03" w:rsidR="0028095C" w:rsidRPr="00EE3E15" w:rsidRDefault="00277966" w:rsidP="007E16F2">
      <w:pPr>
        <w:spacing w:line="360" w:lineRule="auto"/>
        <w:jc w:val="both"/>
        <w:rPr>
          <w:rFonts w:ascii="Microsoft YaHei" w:eastAsia="Microsoft YaHei" w:hAnsi="Microsoft YaHei" w:cs="Microsoft YaHei"/>
          <w:b/>
          <w:bCs/>
          <w:color w:val="000000" w:themeColor="text1"/>
          <w:sz w:val="24"/>
          <w:szCs w:val="24"/>
        </w:rPr>
      </w:pPr>
      <w:r>
        <w:rPr>
          <w:rFonts w:hint="eastAsia"/>
          <w:b/>
          <w:bCs/>
          <w:color w:val="000000" w:themeColor="text1"/>
          <w:sz w:val="24"/>
          <w:szCs w:val="24"/>
        </w:rPr>
        <w:t xml:space="preserve">M.2 </w:t>
      </w:r>
      <w:r w:rsidR="006C1E56">
        <w:rPr>
          <w:rFonts w:hint="eastAsia"/>
          <w:b/>
          <w:bCs/>
          <w:color w:val="000000" w:themeColor="text1"/>
          <w:sz w:val="24"/>
          <w:szCs w:val="24"/>
        </w:rPr>
        <w:t>B+M Key</w:t>
      </w:r>
      <w:r w:rsidR="0028095C" w:rsidRPr="00EE3E15">
        <w:rPr>
          <w:rFonts w:hint="eastAsia"/>
          <w:b/>
          <w:bCs/>
          <w:color w:val="000000" w:themeColor="text1"/>
          <w:sz w:val="24"/>
          <w:szCs w:val="24"/>
        </w:rPr>
        <w:t xml:space="preserve"> Slot Pin Assignment</w:t>
      </w:r>
    </w:p>
    <w:tbl>
      <w:tblPr>
        <w:tblStyle w:val="TableGrid"/>
        <w:tblW w:w="0" w:type="auto"/>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Look w:val="04A0" w:firstRow="1" w:lastRow="0" w:firstColumn="1" w:lastColumn="0" w:noHBand="0" w:noVBand="1"/>
      </w:tblPr>
      <w:tblGrid>
        <w:gridCol w:w="1077"/>
        <w:gridCol w:w="2032"/>
        <w:gridCol w:w="1141"/>
        <w:gridCol w:w="2410"/>
      </w:tblGrid>
      <w:tr w:rsidR="0028095C" w:rsidRPr="007E16F2" w14:paraId="54850762" w14:textId="77777777" w:rsidTr="000306B6">
        <w:trPr>
          <w:trHeight w:val="329"/>
        </w:trPr>
        <w:tc>
          <w:tcPr>
            <w:tcW w:w="3109" w:type="dxa"/>
            <w:gridSpan w:val="2"/>
            <w:shd w:val="clear" w:color="auto" w:fill="C00000"/>
            <w:vAlign w:val="center"/>
          </w:tcPr>
          <w:p w14:paraId="3F1AE390" w14:textId="77777777" w:rsidR="0028095C" w:rsidRPr="007E16F2" w:rsidRDefault="0028095C" w:rsidP="007E16F2">
            <w:pPr>
              <w:spacing w:line="276" w:lineRule="auto"/>
              <w:jc w:val="center"/>
              <w:rPr>
                <w:b/>
                <w:bCs/>
                <w:color w:val="FFFFFF" w:themeColor="background1"/>
                <w:sz w:val="22"/>
                <w:szCs w:val="22"/>
              </w:rPr>
            </w:pPr>
            <w:r w:rsidRPr="007E16F2">
              <w:rPr>
                <w:b/>
                <w:bCs/>
                <w:color w:val="FFFFFF" w:themeColor="background1"/>
                <w:sz w:val="22"/>
                <w:szCs w:val="22"/>
              </w:rPr>
              <w:t>Top side</w:t>
            </w:r>
          </w:p>
        </w:tc>
        <w:tc>
          <w:tcPr>
            <w:tcW w:w="3551" w:type="dxa"/>
            <w:gridSpan w:val="2"/>
            <w:shd w:val="clear" w:color="auto" w:fill="C00000"/>
            <w:vAlign w:val="center"/>
          </w:tcPr>
          <w:p w14:paraId="0598DDE3" w14:textId="77777777" w:rsidR="0028095C" w:rsidRPr="007E16F2" w:rsidRDefault="0028095C" w:rsidP="007E16F2">
            <w:pPr>
              <w:spacing w:line="276" w:lineRule="auto"/>
              <w:jc w:val="center"/>
              <w:rPr>
                <w:b/>
                <w:bCs/>
                <w:color w:val="FFFFFF" w:themeColor="background1"/>
                <w:sz w:val="22"/>
                <w:szCs w:val="22"/>
              </w:rPr>
            </w:pPr>
            <w:r w:rsidRPr="007E16F2">
              <w:rPr>
                <w:b/>
                <w:bCs/>
                <w:color w:val="FFFFFF" w:themeColor="background1"/>
                <w:sz w:val="22"/>
                <w:szCs w:val="22"/>
              </w:rPr>
              <w:t>Bottom side</w:t>
            </w:r>
          </w:p>
        </w:tc>
      </w:tr>
      <w:tr w:rsidR="006C1E56" w:rsidRPr="007E16F2" w14:paraId="70574A12" w14:textId="77777777" w:rsidTr="000306B6">
        <w:trPr>
          <w:trHeight w:val="329"/>
        </w:trPr>
        <w:tc>
          <w:tcPr>
            <w:tcW w:w="1077" w:type="dxa"/>
            <w:vAlign w:val="center"/>
          </w:tcPr>
          <w:p w14:paraId="0E79241B" w14:textId="376CE225" w:rsidR="006C1E56" w:rsidRPr="006C1E56" w:rsidRDefault="006C1E56" w:rsidP="006C1E56">
            <w:pPr>
              <w:spacing w:line="276" w:lineRule="auto"/>
              <w:jc w:val="center"/>
              <w:rPr>
                <w:sz w:val="18"/>
                <w:szCs w:val="18"/>
              </w:rPr>
            </w:pPr>
            <w:r w:rsidRPr="006C1E56">
              <w:rPr>
                <w:sz w:val="18"/>
                <w:szCs w:val="18"/>
              </w:rPr>
              <w:t>1</w:t>
            </w:r>
          </w:p>
        </w:tc>
        <w:tc>
          <w:tcPr>
            <w:tcW w:w="2032" w:type="dxa"/>
            <w:vAlign w:val="center"/>
          </w:tcPr>
          <w:p w14:paraId="586AC9B1" w14:textId="2DBA85C2" w:rsidR="006C1E56" w:rsidRPr="006C1E56" w:rsidRDefault="006C1E56" w:rsidP="006C1E56">
            <w:pPr>
              <w:spacing w:line="276" w:lineRule="auto"/>
              <w:jc w:val="center"/>
              <w:rPr>
                <w:sz w:val="18"/>
                <w:szCs w:val="18"/>
              </w:rPr>
            </w:pPr>
            <w:r w:rsidRPr="006C1E56">
              <w:rPr>
                <w:sz w:val="18"/>
                <w:szCs w:val="18"/>
              </w:rPr>
              <w:t>NC</w:t>
            </w:r>
          </w:p>
        </w:tc>
        <w:tc>
          <w:tcPr>
            <w:tcW w:w="1141" w:type="dxa"/>
            <w:vAlign w:val="center"/>
          </w:tcPr>
          <w:p w14:paraId="13C879C0" w14:textId="0519AAFA" w:rsidR="006C1E56" w:rsidRPr="006C1E56" w:rsidRDefault="006C1E56" w:rsidP="006C1E56">
            <w:pPr>
              <w:spacing w:line="276" w:lineRule="auto"/>
              <w:jc w:val="center"/>
              <w:rPr>
                <w:sz w:val="18"/>
                <w:szCs w:val="18"/>
              </w:rPr>
            </w:pPr>
            <w:r w:rsidRPr="006C1E56">
              <w:rPr>
                <w:sz w:val="18"/>
                <w:szCs w:val="18"/>
              </w:rPr>
              <w:t>2</w:t>
            </w:r>
          </w:p>
        </w:tc>
        <w:tc>
          <w:tcPr>
            <w:tcW w:w="2410" w:type="dxa"/>
            <w:vAlign w:val="center"/>
          </w:tcPr>
          <w:p w14:paraId="0CF36430" w14:textId="39B9FFD3" w:rsidR="006C1E56" w:rsidRPr="006C1E56" w:rsidRDefault="006C1E56" w:rsidP="006C1E56">
            <w:pPr>
              <w:spacing w:line="276" w:lineRule="auto"/>
              <w:jc w:val="center"/>
              <w:rPr>
                <w:sz w:val="18"/>
                <w:szCs w:val="18"/>
              </w:rPr>
            </w:pPr>
            <w:r w:rsidRPr="006C1E56">
              <w:rPr>
                <w:sz w:val="18"/>
                <w:szCs w:val="18"/>
              </w:rPr>
              <w:t>VDD_3V3</w:t>
            </w:r>
          </w:p>
        </w:tc>
      </w:tr>
      <w:tr w:rsidR="006C1E56" w:rsidRPr="007E16F2" w14:paraId="4BB9A76A" w14:textId="77777777" w:rsidTr="000306B6">
        <w:trPr>
          <w:trHeight w:val="329"/>
        </w:trPr>
        <w:tc>
          <w:tcPr>
            <w:tcW w:w="1077" w:type="dxa"/>
            <w:shd w:val="clear" w:color="auto" w:fill="FAE6E9"/>
            <w:vAlign w:val="center"/>
          </w:tcPr>
          <w:p w14:paraId="5FC17D10" w14:textId="766F8474" w:rsidR="006C1E56" w:rsidRPr="006C1E56" w:rsidRDefault="006C1E56" w:rsidP="006C1E56">
            <w:pPr>
              <w:spacing w:line="276" w:lineRule="auto"/>
              <w:jc w:val="center"/>
              <w:rPr>
                <w:sz w:val="18"/>
                <w:szCs w:val="18"/>
              </w:rPr>
            </w:pPr>
            <w:r w:rsidRPr="006C1E56">
              <w:rPr>
                <w:sz w:val="18"/>
                <w:szCs w:val="18"/>
              </w:rPr>
              <w:t>3</w:t>
            </w:r>
          </w:p>
        </w:tc>
        <w:tc>
          <w:tcPr>
            <w:tcW w:w="2032" w:type="dxa"/>
            <w:shd w:val="clear" w:color="auto" w:fill="FAE6E9"/>
            <w:vAlign w:val="center"/>
          </w:tcPr>
          <w:p w14:paraId="1CE7B7A4" w14:textId="4713CFE2" w:rsidR="006C1E56" w:rsidRPr="006C1E56" w:rsidRDefault="006C1E56" w:rsidP="006C1E56">
            <w:pPr>
              <w:spacing w:line="276" w:lineRule="auto"/>
              <w:jc w:val="center"/>
              <w:rPr>
                <w:sz w:val="18"/>
                <w:szCs w:val="18"/>
              </w:rPr>
            </w:pPr>
            <w:r w:rsidRPr="006C1E56">
              <w:rPr>
                <w:sz w:val="18"/>
                <w:szCs w:val="18"/>
              </w:rPr>
              <w:t>GND</w:t>
            </w:r>
          </w:p>
        </w:tc>
        <w:tc>
          <w:tcPr>
            <w:tcW w:w="1141" w:type="dxa"/>
            <w:shd w:val="clear" w:color="auto" w:fill="FAE6E9"/>
            <w:vAlign w:val="center"/>
          </w:tcPr>
          <w:p w14:paraId="007CC67B" w14:textId="4A80080A" w:rsidR="006C1E56" w:rsidRPr="006C1E56" w:rsidRDefault="006C1E56" w:rsidP="006C1E56">
            <w:pPr>
              <w:spacing w:line="276" w:lineRule="auto"/>
              <w:jc w:val="center"/>
              <w:rPr>
                <w:sz w:val="18"/>
                <w:szCs w:val="18"/>
              </w:rPr>
            </w:pPr>
            <w:r w:rsidRPr="006C1E56">
              <w:rPr>
                <w:sz w:val="18"/>
                <w:szCs w:val="18"/>
              </w:rPr>
              <w:t>4</w:t>
            </w:r>
          </w:p>
        </w:tc>
        <w:tc>
          <w:tcPr>
            <w:tcW w:w="2410" w:type="dxa"/>
            <w:shd w:val="clear" w:color="auto" w:fill="FAE6E9"/>
            <w:vAlign w:val="center"/>
          </w:tcPr>
          <w:p w14:paraId="4DD6FD21" w14:textId="0F0D58B5" w:rsidR="006C1E56" w:rsidRPr="006C1E56" w:rsidRDefault="006C1E56" w:rsidP="006C1E56">
            <w:pPr>
              <w:spacing w:line="276" w:lineRule="auto"/>
              <w:jc w:val="center"/>
              <w:rPr>
                <w:sz w:val="18"/>
                <w:szCs w:val="18"/>
              </w:rPr>
            </w:pPr>
            <w:r w:rsidRPr="006C1E56">
              <w:rPr>
                <w:sz w:val="18"/>
                <w:szCs w:val="18"/>
              </w:rPr>
              <w:t>VDD_3V3</w:t>
            </w:r>
          </w:p>
        </w:tc>
      </w:tr>
      <w:tr w:rsidR="006C1E56" w:rsidRPr="007E16F2" w14:paraId="6BCBFC8C" w14:textId="77777777" w:rsidTr="000306B6">
        <w:trPr>
          <w:trHeight w:val="329"/>
        </w:trPr>
        <w:tc>
          <w:tcPr>
            <w:tcW w:w="1077" w:type="dxa"/>
            <w:vAlign w:val="center"/>
          </w:tcPr>
          <w:p w14:paraId="2C587D4D" w14:textId="35FB007A" w:rsidR="006C1E56" w:rsidRPr="006C1E56" w:rsidRDefault="006C1E56" w:rsidP="006C1E56">
            <w:pPr>
              <w:spacing w:line="276" w:lineRule="auto"/>
              <w:jc w:val="center"/>
              <w:rPr>
                <w:sz w:val="18"/>
                <w:szCs w:val="18"/>
              </w:rPr>
            </w:pPr>
            <w:r w:rsidRPr="006C1E56">
              <w:rPr>
                <w:sz w:val="18"/>
                <w:szCs w:val="18"/>
              </w:rPr>
              <w:t>5</w:t>
            </w:r>
          </w:p>
        </w:tc>
        <w:tc>
          <w:tcPr>
            <w:tcW w:w="2032" w:type="dxa"/>
            <w:vAlign w:val="center"/>
          </w:tcPr>
          <w:p w14:paraId="59CBCD1C" w14:textId="437EC7B7" w:rsidR="006C1E56" w:rsidRPr="006C1E56" w:rsidRDefault="006C1E56" w:rsidP="006C1E56">
            <w:pPr>
              <w:spacing w:line="276" w:lineRule="auto"/>
              <w:jc w:val="center"/>
              <w:rPr>
                <w:sz w:val="18"/>
                <w:szCs w:val="18"/>
              </w:rPr>
            </w:pPr>
            <w:r w:rsidRPr="006C1E56">
              <w:rPr>
                <w:sz w:val="18"/>
                <w:szCs w:val="18"/>
              </w:rPr>
              <w:t>NC</w:t>
            </w:r>
          </w:p>
        </w:tc>
        <w:tc>
          <w:tcPr>
            <w:tcW w:w="1141" w:type="dxa"/>
            <w:vAlign w:val="center"/>
          </w:tcPr>
          <w:p w14:paraId="7A8898B7" w14:textId="04D5B9FB" w:rsidR="006C1E56" w:rsidRPr="006C1E56" w:rsidRDefault="006C1E56" w:rsidP="006C1E56">
            <w:pPr>
              <w:spacing w:line="276" w:lineRule="auto"/>
              <w:jc w:val="center"/>
              <w:rPr>
                <w:sz w:val="18"/>
                <w:szCs w:val="18"/>
              </w:rPr>
            </w:pPr>
            <w:r w:rsidRPr="006C1E56">
              <w:rPr>
                <w:sz w:val="18"/>
                <w:szCs w:val="18"/>
              </w:rPr>
              <w:t>6</w:t>
            </w:r>
          </w:p>
        </w:tc>
        <w:tc>
          <w:tcPr>
            <w:tcW w:w="2410" w:type="dxa"/>
            <w:vAlign w:val="center"/>
          </w:tcPr>
          <w:p w14:paraId="655793BF" w14:textId="1076F8A8"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6A2FED55" w14:textId="77777777" w:rsidTr="000306B6">
        <w:trPr>
          <w:trHeight w:val="329"/>
        </w:trPr>
        <w:tc>
          <w:tcPr>
            <w:tcW w:w="1077" w:type="dxa"/>
            <w:shd w:val="clear" w:color="auto" w:fill="FAE6E9"/>
            <w:vAlign w:val="center"/>
          </w:tcPr>
          <w:p w14:paraId="0BA471DC" w14:textId="626C9BD8" w:rsidR="006C1E56" w:rsidRPr="006C1E56" w:rsidRDefault="006C1E56" w:rsidP="006C1E56">
            <w:pPr>
              <w:spacing w:line="276" w:lineRule="auto"/>
              <w:jc w:val="center"/>
              <w:rPr>
                <w:sz w:val="18"/>
                <w:szCs w:val="18"/>
              </w:rPr>
            </w:pPr>
            <w:r w:rsidRPr="006C1E56">
              <w:rPr>
                <w:sz w:val="18"/>
                <w:szCs w:val="18"/>
              </w:rPr>
              <w:t>7</w:t>
            </w:r>
          </w:p>
        </w:tc>
        <w:tc>
          <w:tcPr>
            <w:tcW w:w="2032" w:type="dxa"/>
            <w:shd w:val="clear" w:color="auto" w:fill="FAE6E9"/>
            <w:vAlign w:val="center"/>
          </w:tcPr>
          <w:p w14:paraId="3EB0C715" w14:textId="4E3C9455" w:rsidR="006C1E56" w:rsidRPr="006C1E56" w:rsidRDefault="006C1E56" w:rsidP="006C1E56">
            <w:pPr>
              <w:spacing w:line="276" w:lineRule="auto"/>
              <w:jc w:val="center"/>
              <w:rPr>
                <w:sz w:val="18"/>
                <w:szCs w:val="18"/>
              </w:rPr>
            </w:pPr>
            <w:r w:rsidRPr="006C1E56">
              <w:rPr>
                <w:sz w:val="18"/>
                <w:szCs w:val="18"/>
              </w:rPr>
              <w:t>NC</w:t>
            </w:r>
          </w:p>
        </w:tc>
        <w:tc>
          <w:tcPr>
            <w:tcW w:w="1141" w:type="dxa"/>
            <w:shd w:val="clear" w:color="auto" w:fill="FAE6E9"/>
            <w:vAlign w:val="center"/>
          </w:tcPr>
          <w:p w14:paraId="1ED25962" w14:textId="53C2888C" w:rsidR="006C1E56" w:rsidRPr="006C1E56" w:rsidRDefault="006C1E56" w:rsidP="006C1E56">
            <w:pPr>
              <w:spacing w:line="276" w:lineRule="auto"/>
              <w:jc w:val="center"/>
              <w:rPr>
                <w:sz w:val="18"/>
                <w:szCs w:val="18"/>
              </w:rPr>
            </w:pPr>
            <w:r w:rsidRPr="006C1E56">
              <w:rPr>
                <w:sz w:val="18"/>
                <w:szCs w:val="18"/>
              </w:rPr>
              <w:t>8</w:t>
            </w:r>
          </w:p>
        </w:tc>
        <w:tc>
          <w:tcPr>
            <w:tcW w:w="2410" w:type="dxa"/>
            <w:shd w:val="clear" w:color="auto" w:fill="FAE6E9"/>
            <w:vAlign w:val="center"/>
          </w:tcPr>
          <w:p w14:paraId="06BBB589" w14:textId="58479717" w:rsidR="006C1E56" w:rsidRPr="006C1E56" w:rsidRDefault="006C1E56" w:rsidP="006C1E56">
            <w:pPr>
              <w:spacing w:line="276" w:lineRule="auto"/>
              <w:jc w:val="center"/>
              <w:rPr>
                <w:sz w:val="18"/>
                <w:szCs w:val="18"/>
              </w:rPr>
            </w:pPr>
            <w:r w:rsidRPr="006C1E56">
              <w:rPr>
                <w:sz w:val="18"/>
                <w:szCs w:val="18"/>
              </w:rPr>
              <w:t>W_DISABLE_1V8</w:t>
            </w:r>
          </w:p>
        </w:tc>
      </w:tr>
      <w:tr w:rsidR="006C1E56" w:rsidRPr="007E16F2" w14:paraId="135ABCF3" w14:textId="77777777" w:rsidTr="000306B6">
        <w:trPr>
          <w:trHeight w:val="329"/>
        </w:trPr>
        <w:tc>
          <w:tcPr>
            <w:tcW w:w="1077" w:type="dxa"/>
            <w:vAlign w:val="center"/>
          </w:tcPr>
          <w:p w14:paraId="4BB0C84B" w14:textId="331A4B3F" w:rsidR="006C1E56" w:rsidRPr="006C1E56" w:rsidRDefault="006C1E56" w:rsidP="006C1E56">
            <w:pPr>
              <w:spacing w:line="276" w:lineRule="auto"/>
              <w:jc w:val="center"/>
              <w:rPr>
                <w:sz w:val="18"/>
                <w:szCs w:val="18"/>
              </w:rPr>
            </w:pPr>
            <w:r w:rsidRPr="006C1E56">
              <w:rPr>
                <w:sz w:val="18"/>
                <w:szCs w:val="18"/>
              </w:rPr>
              <w:t>9</w:t>
            </w:r>
          </w:p>
        </w:tc>
        <w:tc>
          <w:tcPr>
            <w:tcW w:w="2032" w:type="dxa"/>
            <w:vAlign w:val="center"/>
          </w:tcPr>
          <w:p w14:paraId="5800CD18" w14:textId="3C225A32" w:rsidR="006C1E56" w:rsidRPr="006C1E56" w:rsidRDefault="006C1E56" w:rsidP="006C1E56">
            <w:pPr>
              <w:spacing w:line="276" w:lineRule="auto"/>
              <w:jc w:val="center"/>
              <w:rPr>
                <w:sz w:val="18"/>
                <w:szCs w:val="18"/>
              </w:rPr>
            </w:pPr>
            <w:r w:rsidRPr="006C1E56">
              <w:rPr>
                <w:sz w:val="18"/>
                <w:szCs w:val="18"/>
              </w:rPr>
              <w:t>NC</w:t>
            </w:r>
          </w:p>
        </w:tc>
        <w:tc>
          <w:tcPr>
            <w:tcW w:w="1141" w:type="dxa"/>
            <w:vAlign w:val="center"/>
          </w:tcPr>
          <w:p w14:paraId="31C9087B" w14:textId="2F1123DE" w:rsidR="006C1E56" w:rsidRPr="006C1E56" w:rsidRDefault="006C1E56" w:rsidP="006C1E56">
            <w:pPr>
              <w:spacing w:line="276" w:lineRule="auto"/>
              <w:jc w:val="center"/>
              <w:rPr>
                <w:sz w:val="18"/>
                <w:szCs w:val="18"/>
              </w:rPr>
            </w:pPr>
            <w:r w:rsidRPr="006C1E56">
              <w:rPr>
                <w:sz w:val="18"/>
                <w:szCs w:val="18"/>
              </w:rPr>
              <w:t>10</w:t>
            </w:r>
          </w:p>
        </w:tc>
        <w:tc>
          <w:tcPr>
            <w:tcW w:w="2410" w:type="dxa"/>
            <w:vAlign w:val="center"/>
          </w:tcPr>
          <w:p w14:paraId="08572CB4" w14:textId="06C06637"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4C3F5D74" w14:textId="77777777" w:rsidTr="000306B6">
        <w:trPr>
          <w:trHeight w:val="329"/>
        </w:trPr>
        <w:tc>
          <w:tcPr>
            <w:tcW w:w="1077" w:type="dxa"/>
            <w:shd w:val="clear" w:color="auto" w:fill="FAE6E9"/>
            <w:vAlign w:val="center"/>
          </w:tcPr>
          <w:p w14:paraId="1B0F7BAA" w14:textId="7D9F170A" w:rsidR="006C1E56" w:rsidRPr="006C1E56" w:rsidRDefault="006C1E56" w:rsidP="006C1E56">
            <w:pPr>
              <w:spacing w:line="276" w:lineRule="auto"/>
              <w:jc w:val="center"/>
              <w:rPr>
                <w:sz w:val="18"/>
                <w:szCs w:val="18"/>
              </w:rPr>
            </w:pPr>
            <w:r w:rsidRPr="006C1E56">
              <w:rPr>
                <w:sz w:val="18"/>
                <w:szCs w:val="18"/>
              </w:rPr>
              <w:t>11</w:t>
            </w:r>
          </w:p>
        </w:tc>
        <w:tc>
          <w:tcPr>
            <w:tcW w:w="2032" w:type="dxa"/>
            <w:shd w:val="clear" w:color="auto" w:fill="FAE6E9"/>
            <w:vAlign w:val="center"/>
          </w:tcPr>
          <w:p w14:paraId="3C07E3E0" w14:textId="5226F868" w:rsidR="006C1E56" w:rsidRPr="006C1E56" w:rsidRDefault="006C1E56" w:rsidP="006C1E56">
            <w:pPr>
              <w:spacing w:line="276" w:lineRule="auto"/>
              <w:jc w:val="center"/>
              <w:rPr>
                <w:sz w:val="18"/>
                <w:szCs w:val="18"/>
              </w:rPr>
            </w:pPr>
            <w:r w:rsidRPr="006C1E56">
              <w:rPr>
                <w:sz w:val="18"/>
                <w:szCs w:val="18"/>
              </w:rPr>
              <w:t>GND</w:t>
            </w:r>
          </w:p>
        </w:tc>
        <w:tc>
          <w:tcPr>
            <w:tcW w:w="1141" w:type="dxa"/>
            <w:shd w:val="clear" w:color="auto" w:fill="FAE6E9"/>
            <w:vAlign w:val="center"/>
          </w:tcPr>
          <w:p w14:paraId="15BDEE48" w14:textId="3C148E4A" w:rsidR="006C1E56" w:rsidRPr="006C1E56" w:rsidRDefault="006C1E56" w:rsidP="006C1E56">
            <w:pPr>
              <w:spacing w:line="276" w:lineRule="auto"/>
              <w:jc w:val="center"/>
              <w:rPr>
                <w:sz w:val="18"/>
                <w:szCs w:val="18"/>
              </w:rPr>
            </w:pPr>
          </w:p>
        </w:tc>
        <w:tc>
          <w:tcPr>
            <w:tcW w:w="2410" w:type="dxa"/>
            <w:shd w:val="clear" w:color="auto" w:fill="FAE6E9"/>
            <w:vAlign w:val="center"/>
          </w:tcPr>
          <w:p w14:paraId="326AF4D5" w14:textId="7BA384EC" w:rsidR="006C1E56" w:rsidRPr="006C1E56" w:rsidRDefault="006C1E56" w:rsidP="006C1E56">
            <w:pPr>
              <w:spacing w:line="276" w:lineRule="auto"/>
              <w:jc w:val="center"/>
              <w:rPr>
                <w:sz w:val="18"/>
                <w:szCs w:val="18"/>
              </w:rPr>
            </w:pPr>
          </w:p>
        </w:tc>
      </w:tr>
      <w:tr w:rsidR="0028095C" w:rsidRPr="007E16F2" w14:paraId="7BE59101" w14:textId="77777777" w:rsidTr="000306B6">
        <w:trPr>
          <w:trHeight w:val="329"/>
        </w:trPr>
        <w:tc>
          <w:tcPr>
            <w:tcW w:w="6660" w:type="dxa"/>
            <w:gridSpan w:val="4"/>
            <w:shd w:val="clear" w:color="auto" w:fill="C00000"/>
            <w:vAlign w:val="center"/>
          </w:tcPr>
          <w:p w14:paraId="35F10F52" w14:textId="22AB19E2" w:rsidR="0028095C" w:rsidRPr="007E16F2" w:rsidRDefault="0028095C" w:rsidP="007E16F2">
            <w:pPr>
              <w:spacing w:line="276" w:lineRule="auto"/>
              <w:jc w:val="center"/>
              <w:rPr>
                <w:b/>
                <w:bCs/>
                <w:sz w:val="22"/>
                <w:szCs w:val="22"/>
              </w:rPr>
            </w:pPr>
            <w:r w:rsidRPr="007E16F2">
              <w:rPr>
                <w:b/>
                <w:bCs/>
                <w:color w:val="FFFFFF" w:themeColor="background1"/>
                <w:sz w:val="22"/>
                <w:szCs w:val="22"/>
              </w:rPr>
              <w:t xml:space="preserve">Mechanical key </w:t>
            </w:r>
            <w:r w:rsidR="006C1E56">
              <w:rPr>
                <w:rFonts w:hint="eastAsia"/>
                <w:b/>
                <w:bCs/>
                <w:color w:val="FFFFFF" w:themeColor="background1"/>
                <w:sz w:val="22"/>
                <w:szCs w:val="22"/>
              </w:rPr>
              <w:t>B</w:t>
            </w:r>
          </w:p>
        </w:tc>
      </w:tr>
      <w:tr w:rsidR="006C1E56" w:rsidRPr="007E16F2" w14:paraId="3B4B5A47" w14:textId="77777777" w:rsidTr="000306B6">
        <w:trPr>
          <w:trHeight w:val="329"/>
        </w:trPr>
        <w:tc>
          <w:tcPr>
            <w:tcW w:w="1077" w:type="dxa"/>
            <w:vAlign w:val="center"/>
          </w:tcPr>
          <w:p w14:paraId="30F8D9DC" w14:textId="0B068252" w:rsidR="006C1E56" w:rsidRPr="006C1E56" w:rsidRDefault="006C1E56" w:rsidP="006C1E56">
            <w:pPr>
              <w:spacing w:line="276" w:lineRule="auto"/>
              <w:jc w:val="center"/>
              <w:rPr>
                <w:sz w:val="18"/>
                <w:szCs w:val="18"/>
              </w:rPr>
            </w:pPr>
            <w:r w:rsidRPr="006C1E56">
              <w:rPr>
                <w:sz w:val="18"/>
                <w:szCs w:val="18"/>
              </w:rPr>
              <w:t>21</w:t>
            </w:r>
          </w:p>
        </w:tc>
        <w:tc>
          <w:tcPr>
            <w:tcW w:w="2032" w:type="dxa"/>
            <w:vAlign w:val="center"/>
          </w:tcPr>
          <w:p w14:paraId="55CAA88F" w14:textId="1DA9738C" w:rsidR="006C1E56" w:rsidRPr="006C1E56" w:rsidRDefault="006C1E56" w:rsidP="006C1E56">
            <w:pPr>
              <w:spacing w:line="276" w:lineRule="auto"/>
              <w:jc w:val="center"/>
              <w:rPr>
                <w:sz w:val="18"/>
                <w:szCs w:val="18"/>
              </w:rPr>
            </w:pPr>
            <w:r w:rsidRPr="006C1E56">
              <w:rPr>
                <w:sz w:val="18"/>
                <w:szCs w:val="18"/>
              </w:rPr>
              <w:t>NC</w:t>
            </w:r>
          </w:p>
        </w:tc>
        <w:tc>
          <w:tcPr>
            <w:tcW w:w="1141" w:type="dxa"/>
            <w:vAlign w:val="center"/>
          </w:tcPr>
          <w:p w14:paraId="5AB15568" w14:textId="2BD93F57" w:rsidR="006C1E56" w:rsidRPr="006C1E56" w:rsidRDefault="006C1E56" w:rsidP="006C1E56">
            <w:pPr>
              <w:spacing w:line="276" w:lineRule="auto"/>
              <w:jc w:val="center"/>
              <w:rPr>
                <w:sz w:val="18"/>
                <w:szCs w:val="18"/>
              </w:rPr>
            </w:pPr>
            <w:r w:rsidRPr="006C1E56">
              <w:rPr>
                <w:sz w:val="18"/>
                <w:szCs w:val="18"/>
              </w:rPr>
              <w:t>20</w:t>
            </w:r>
          </w:p>
        </w:tc>
        <w:tc>
          <w:tcPr>
            <w:tcW w:w="2410" w:type="dxa"/>
            <w:vAlign w:val="center"/>
          </w:tcPr>
          <w:p w14:paraId="6026605B" w14:textId="1B52EBDA"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3EB2B836" w14:textId="77777777" w:rsidTr="000306B6">
        <w:trPr>
          <w:trHeight w:val="329"/>
        </w:trPr>
        <w:tc>
          <w:tcPr>
            <w:tcW w:w="1077" w:type="dxa"/>
            <w:shd w:val="clear" w:color="auto" w:fill="FAE6E9"/>
            <w:vAlign w:val="center"/>
          </w:tcPr>
          <w:p w14:paraId="54D319C1" w14:textId="36940824" w:rsidR="006C1E56" w:rsidRPr="006C1E56" w:rsidRDefault="006C1E56" w:rsidP="006C1E56">
            <w:pPr>
              <w:spacing w:line="276" w:lineRule="auto"/>
              <w:jc w:val="center"/>
              <w:rPr>
                <w:sz w:val="18"/>
                <w:szCs w:val="18"/>
              </w:rPr>
            </w:pPr>
            <w:r w:rsidRPr="006C1E56">
              <w:rPr>
                <w:sz w:val="18"/>
                <w:szCs w:val="18"/>
              </w:rPr>
              <w:t>23</w:t>
            </w:r>
          </w:p>
        </w:tc>
        <w:tc>
          <w:tcPr>
            <w:tcW w:w="2032" w:type="dxa"/>
            <w:shd w:val="clear" w:color="auto" w:fill="FAE6E9"/>
            <w:vAlign w:val="center"/>
          </w:tcPr>
          <w:p w14:paraId="418FD149" w14:textId="40F06503" w:rsidR="006C1E56" w:rsidRPr="006C1E56" w:rsidRDefault="006C1E56" w:rsidP="006C1E56">
            <w:pPr>
              <w:spacing w:line="276" w:lineRule="auto"/>
              <w:jc w:val="center"/>
              <w:rPr>
                <w:sz w:val="18"/>
                <w:szCs w:val="18"/>
              </w:rPr>
            </w:pPr>
            <w:r w:rsidRPr="006C1E56">
              <w:rPr>
                <w:sz w:val="18"/>
                <w:szCs w:val="18"/>
              </w:rPr>
              <w:t>NC</w:t>
            </w:r>
          </w:p>
        </w:tc>
        <w:tc>
          <w:tcPr>
            <w:tcW w:w="1141" w:type="dxa"/>
            <w:shd w:val="clear" w:color="auto" w:fill="FAE6E9"/>
            <w:vAlign w:val="center"/>
          </w:tcPr>
          <w:p w14:paraId="455CC4FF" w14:textId="3841C04B" w:rsidR="006C1E56" w:rsidRPr="006C1E56" w:rsidRDefault="006C1E56" w:rsidP="006C1E56">
            <w:pPr>
              <w:spacing w:line="276" w:lineRule="auto"/>
              <w:jc w:val="center"/>
              <w:rPr>
                <w:sz w:val="18"/>
                <w:szCs w:val="18"/>
              </w:rPr>
            </w:pPr>
            <w:r w:rsidRPr="006C1E56">
              <w:rPr>
                <w:sz w:val="18"/>
                <w:szCs w:val="18"/>
              </w:rPr>
              <w:t>22</w:t>
            </w:r>
          </w:p>
        </w:tc>
        <w:tc>
          <w:tcPr>
            <w:tcW w:w="2410" w:type="dxa"/>
            <w:shd w:val="clear" w:color="auto" w:fill="FAE6E9"/>
            <w:vAlign w:val="center"/>
          </w:tcPr>
          <w:p w14:paraId="12FE3E8F" w14:textId="79FF56AA"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6E458BF4" w14:textId="77777777" w:rsidTr="000306B6">
        <w:trPr>
          <w:trHeight w:val="329"/>
        </w:trPr>
        <w:tc>
          <w:tcPr>
            <w:tcW w:w="1077" w:type="dxa"/>
            <w:vAlign w:val="center"/>
          </w:tcPr>
          <w:p w14:paraId="6951B54C" w14:textId="2395F011" w:rsidR="006C1E56" w:rsidRPr="006C1E56" w:rsidRDefault="006C1E56" w:rsidP="006C1E56">
            <w:pPr>
              <w:spacing w:line="276" w:lineRule="auto"/>
              <w:jc w:val="center"/>
              <w:rPr>
                <w:sz w:val="18"/>
                <w:szCs w:val="18"/>
              </w:rPr>
            </w:pPr>
            <w:r w:rsidRPr="006C1E56">
              <w:rPr>
                <w:sz w:val="18"/>
                <w:szCs w:val="18"/>
              </w:rPr>
              <w:t>25</w:t>
            </w:r>
          </w:p>
        </w:tc>
        <w:tc>
          <w:tcPr>
            <w:tcW w:w="2032" w:type="dxa"/>
            <w:vAlign w:val="center"/>
          </w:tcPr>
          <w:p w14:paraId="7EA521F6" w14:textId="669703F7" w:rsidR="006C1E56" w:rsidRPr="006C1E56" w:rsidRDefault="006C1E56" w:rsidP="006C1E56">
            <w:pPr>
              <w:spacing w:line="276" w:lineRule="auto"/>
              <w:jc w:val="center"/>
              <w:rPr>
                <w:sz w:val="18"/>
                <w:szCs w:val="18"/>
              </w:rPr>
            </w:pPr>
            <w:r w:rsidRPr="006C1E56">
              <w:rPr>
                <w:sz w:val="18"/>
                <w:szCs w:val="18"/>
              </w:rPr>
              <w:t>NC</w:t>
            </w:r>
          </w:p>
        </w:tc>
        <w:tc>
          <w:tcPr>
            <w:tcW w:w="1141" w:type="dxa"/>
            <w:vAlign w:val="center"/>
          </w:tcPr>
          <w:p w14:paraId="2014D627" w14:textId="2ECFBD6C" w:rsidR="006C1E56" w:rsidRPr="006C1E56" w:rsidRDefault="006C1E56" w:rsidP="006C1E56">
            <w:pPr>
              <w:spacing w:line="276" w:lineRule="auto"/>
              <w:jc w:val="center"/>
              <w:rPr>
                <w:sz w:val="18"/>
                <w:szCs w:val="18"/>
              </w:rPr>
            </w:pPr>
            <w:r w:rsidRPr="006C1E56">
              <w:rPr>
                <w:sz w:val="18"/>
                <w:szCs w:val="18"/>
              </w:rPr>
              <w:t>24</w:t>
            </w:r>
          </w:p>
        </w:tc>
        <w:tc>
          <w:tcPr>
            <w:tcW w:w="2410" w:type="dxa"/>
            <w:vAlign w:val="center"/>
          </w:tcPr>
          <w:p w14:paraId="5A684C57" w14:textId="6323DC47"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3B11E8E2" w14:textId="77777777" w:rsidTr="000306B6">
        <w:trPr>
          <w:trHeight w:val="329"/>
        </w:trPr>
        <w:tc>
          <w:tcPr>
            <w:tcW w:w="1077" w:type="dxa"/>
            <w:shd w:val="clear" w:color="auto" w:fill="FAE6E9"/>
            <w:vAlign w:val="center"/>
          </w:tcPr>
          <w:p w14:paraId="7D17147C" w14:textId="63A13F97" w:rsidR="006C1E56" w:rsidRPr="006C1E56" w:rsidRDefault="006C1E56" w:rsidP="006C1E56">
            <w:pPr>
              <w:spacing w:line="276" w:lineRule="auto"/>
              <w:jc w:val="center"/>
              <w:rPr>
                <w:sz w:val="18"/>
                <w:szCs w:val="18"/>
              </w:rPr>
            </w:pPr>
            <w:r w:rsidRPr="006C1E56">
              <w:rPr>
                <w:sz w:val="18"/>
                <w:szCs w:val="18"/>
              </w:rPr>
              <w:t>27</w:t>
            </w:r>
          </w:p>
        </w:tc>
        <w:tc>
          <w:tcPr>
            <w:tcW w:w="2032" w:type="dxa"/>
            <w:shd w:val="clear" w:color="auto" w:fill="FAE6E9"/>
            <w:vAlign w:val="center"/>
          </w:tcPr>
          <w:p w14:paraId="7979DB32" w14:textId="055A9844" w:rsidR="006C1E56" w:rsidRPr="006C1E56" w:rsidRDefault="006C1E56" w:rsidP="006C1E56">
            <w:pPr>
              <w:spacing w:line="276" w:lineRule="auto"/>
              <w:jc w:val="center"/>
              <w:rPr>
                <w:sz w:val="18"/>
                <w:szCs w:val="18"/>
              </w:rPr>
            </w:pPr>
            <w:r w:rsidRPr="006C1E56">
              <w:rPr>
                <w:sz w:val="18"/>
                <w:szCs w:val="18"/>
              </w:rPr>
              <w:t>GND</w:t>
            </w:r>
          </w:p>
        </w:tc>
        <w:tc>
          <w:tcPr>
            <w:tcW w:w="1141" w:type="dxa"/>
            <w:shd w:val="clear" w:color="auto" w:fill="FAE6E9"/>
            <w:vAlign w:val="center"/>
          </w:tcPr>
          <w:p w14:paraId="52DAFAA2" w14:textId="55EF29E2" w:rsidR="006C1E56" w:rsidRPr="006C1E56" w:rsidRDefault="006C1E56" w:rsidP="006C1E56">
            <w:pPr>
              <w:spacing w:line="276" w:lineRule="auto"/>
              <w:jc w:val="center"/>
              <w:rPr>
                <w:sz w:val="18"/>
                <w:szCs w:val="18"/>
              </w:rPr>
            </w:pPr>
            <w:r w:rsidRPr="006C1E56">
              <w:rPr>
                <w:sz w:val="18"/>
                <w:szCs w:val="18"/>
              </w:rPr>
              <w:t>26</w:t>
            </w:r>
          </w:p>
        </w:tc>
        <w:tc>
          <w:tcPr>
            <w:tcW w:w="2410" w:type="dxa"/>
            <w:shd w:val="clear" w:color="auto" w:fill="FAE6E9"/>
            <w:vAlign w:val="center"/>
          </w:tcPr>
          <w:p w14:paraId="35CE013A" w14:textId="0CA18CBE"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29CE297F" w14:textId="77777777" w:rsidTr="000306B6">
        <w:trPr>
          <w:trHeight w:val="329"/>
        </w:trPr>
        <w:tc>
          <w:tcPr>
            <w:tcW w:w="1077" w:type="dxa"/>
            <w:vAlign w:val="center"/>
          </w:tcPr>
          <w:p w14:paraId="392005A3" w14:textId="3890AB05" w:rsidR="006C1E56" w:rsidRPr="006C1E56" w:rsidRDefault="006C1E56" w:rsidP="006C1E56">
            <w:pPr>
              <w:spacing w:line="276" w:lineRule="auto"/>
              <w:jc w:val="center"/>
              <w:rPr>
                <w:sz w:val="18"/>
                <w:szCs w:val="18"/>
              </w:rPr>
            </w:pPr>
            <w:r w:rsidRPr="006C1E56">
              <w:rPr>
                <w:sz w:val="18"/>
                <w:szCs w:val="18"/>
              </w:rPr>
              <w:t>29</w:t>
            </w:r>
          </w:p>
        </w:tc>
        <w:tc>
          <w:tcPr>
            <w:tcW w:w="2032" w:type="dxa"/>
            <w:vAlign w:val="center"/>
          </w:tcPr>
          <w:p w14:paraId="1C850865" w14:textId="3CE781A4" w:rsidR="006C1E56" w:rsidRPr="006C1E56" w:rsidRDefault="006C1E56" w:rsidP="006C1E56">
            <w:pPr>
              <w:spacing w:line="276" w:lineRule="auto"/>
              <w:jc w:val="center"/>
              <w:rPr>
                <w:sz w:val="18"/>
                <w:szCs w:val="18"/>
              </w:rPr>
            </w:pPr>
            <w:r w:rsidRPr="006C1E56">
              <w:rPr>
                <w:sz w:val="18"/>
                <w:szCs w:val="18"/>
              </w:rPr>
              <w:t>PCIE0_RX1_N</w:t>
            </w:r>
          </w:p>
        </w:tc>
        <w:tc>
          <w:tcPr>
            <w:tcW w:w="1141" w:type="dxa"/>
            <w:vAlign w:val="center"/>
          </w:tcPr>
          <w:p w14:paraId="369FDDCA" w14:textId="7EE5138F" w:rsidR="006C1E56" w:rsidRPr="006C1E56" w:rsidRDefault="006C1E56" w:rsidP="006C1E56">
            <w:pPr>
              <w:spacing w:line="276" w:lineRule="auto"/>
              <w:jc w:val="center"/>
              <w:rPr>
                <w:sz w:val="18"/>
                <w:szCs w:val="18"/>
              </w:rPr>
            </w:pPr>
            <w:r w:rsidRPr="006C1E56">
              <w:rPr>
                <w:sz w:val="18"/>
                <w:szCs w:val="18"/>
              </w:rPr>
              <w:t>28</w:t>
            </w:r>
          </w:p>
        </w:tc>
        <w:tc>
          <w:tcPr>
            <w:tcW w:w="2410" w:type="dxa"/>
            <w:vAlign w:val="center"/>
          </w:tcPr>
          <w:p w14:paraId="2E0C52B8" w14:textId="016C83AD"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5511197B" w14:textId="77777777" w:rsidTr="000306B6">
        <w:trPr>
          <w:trHeight w:val="329"/>
        </w:trPr>
        <w:tc>
          <w:tcPr>
            <w:tcW w:w="1077" w:type="dxa"/>
            <w:shd w:val="clear" w:color="auto" w:fill="FAE6E9"/>
            <w:vAlign w:val="center"/>
          </w:tcPr>
          <w:p w14:paraId="651AC001" w14:textId="2CAE529C" w:rsidR="006C1E56" w:rsidRPr="006C1E56" w:rsidRDefault="006C1E56" w:rsidP="006C1E56">
            <w:pPr>
              <w:spacing w:line="276" w:lineRule="auto"/>
              <w:jc w:val="center"/>
              <w:rPr>
                <w:sz w:val="18"/>
                <w:szCs w:val="18"/>
              </w:rPr>
            </w:pPr>
            <w:r w:rsidRPr="006C1E56">
              <w:rPr>
                <w:sz w:val="18"/>
                <w:szCs w:val="18"/>
              </w:rPr>
              <w:t>31</w:t>
            </w:r>
          </w:p>
        </w:tc>
        <w:tc>
          <w:tcPr>
            <w:tcW w:w="2032" w:type="dxa"/>
            <w:shd w:val="clear" w:color="auto" w:fill="FAE6E9"/>
            <w:vAlign w:val="center"/>
          </w:tcPr>
          <w:p w14:paraId="4E44E285" w14:textId="4C28B474" w:rsidR="006C1E56" w:rsidRPr="006C1E56" w:rsidRDefault="006C1E56" w:rsidP="006C1E56">
            <w:pPr>
              <w:spacing w:line="276" w:lineRule="auto"/>
              <w:jc w:val="center"/>
              <w:rPr>
                <w:sz w:val="18"/>
                <w:szCs w:val="18"/>
              </w:rPr>
            </w:pPr>
            <w:r w:rsidRPr="006C1E56">
              <w:rPr>
                <w:sz w:val="18"/>
                <w:szCs w:val="18"/>
              </w:rPr>
              <w:t>PCIE0_RX1_P</w:t>
            </w:r>
          </w:p>
        </w:tc>
        <w:tc>
          <w:tcPr>
            <w:tcW w:w="1141" w:type="dxa"/>
            <w:shd w:val="clear" w:color="auto" w:fill="FAE6E9"/>
            <w:vAlign w:val="center"/>
          </w:tcPr>
          <w:p w14:paraId="43B2E155" w14:textId="1678B57B" w:rsidR="006C1E56" w:rsidRPr="006C1E56" w:rsidRDefault="006C1E56" w:rsidP="006C1E56">
            <w:pPr>
              <w:spacing w:line="276" w:lineRule="auto"/>
              <w:jc w:val="center"/>
              <w:rPr>
                <w:sz w:val="18"/>
                <w:szCs w:val="18"/>
              </w:rPr>
            </w:pPr>
            <w:r w:rsidRPr="006C1E56">
              <w:rPr>
                <w:sz w:val="18"/>
                <w:szCs w:val="18"/>
              </w:rPr>
              <w:t>30</w:t>
            </w:r>
          </w:p>
        </w:tc>
        <w:tc>
          <w:tcPr>
            <w:tcW w:w="2410" w:type="dxa"/>
            <w:shd w:val="clear" w:color="auto" w:fill="FAE6E9"/>
            <w:vAlign w:val="center"/>
          </w:tcPr>
          <w:p w14:paraId="407B4BA0" w14:textId="61CFADD3"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5DBAA488" w14:textId="77777777" w:rsidTr="000306B6">
        <w:trPr>
          <w:trHeight w:val="329"/>
        </w:trPr>
        <w:tc>
          <w:tcPr>
            <w:tcW w:w="1077" w:type="dxa"/>
            <w:vAlign w:val="center"/>
          </w:tcPr>
          <w:p w14:paraId="0C0B7428" w14:textId="470A12FF" w:rsidR="006C1E56" w:rsidRPr="006C1E56" w:rsidRDefault="006C1E56" w:rsidP="006C1E56">
            <w:pPr>
              <w:spacing w:line="276" w:lineRule="auto"/>
              <w:jc w:val="center"/>
              <w:rPr>
                <w:sz w:val="18"/>
                <w:szCs w:val="18"/>
              </w:rPr>
            </w:pPr>
            <w:r w:rsidRPr="006C1E56">
              <w:rPr>
                <w:sz w:val="18"/>
                <w:szCs w:val="18"/>
              </w:rPr>
              <w:t>33</w:t>
            </w:r>
          </w:p>
        </w:tc>
        <w:tc>
          <w:tcPr>
            <w:tcW w:w="2032" w:type="dxa"/>
            <w:vAlign w:val="center"/>
          </w:tcPr>
          <w:p w14:paraId="2E73C84C" w14:textId="343597E4" w:rsidR="006C1E56" w:rsidRPr="006C1E56" w:rsidRDefault="006C1E56" w:rsidP="006C1E56">
            <w:pPr>
              <w:spacing w:line="276" w:lineRule="auto"/>
              <w:jc w:val="center"/>
              <w:rPr>
                <w:sz w:val="18"/>
                <w:szCs w:val="18"/>
              </w:rPr>
            </w:pPr>
            <w:r w:rsidRPr="006C1E56">
              <w:rPr>
                <w:sz w:val="18"/>
                <w:szCs w:val="18"/>
              </w:rPr>
              <w:t>GND</w:t>
            </w:r>
          </w:p>
        </w:tc>
        <w:tc>
          <w:tcPr>
            <w:tcW w:w="1141" w:type="dxa"/>
            <w:vAlign w:val="center"/>
          </w:tcPr>
          <w:p w14:paraId="2AD7D411" w14:textId="2CA3BD54" w:rsidR="006C1E56" w:rsidRPr="006C1E56" w:rsidRDefault="006C1E56" w:rsidP="006C1E56">
            <w:pPr>
              <w:spacing w:line="276" w:lineRule="auto"/>
              <w:jc w:val="center"/>
              <w:rPr>
                <w:sz w:val="18"/>
                <w:szCs w:val="18"/>
              </w:rPr>
            </w:pPr>
            <w:r w:rsidRPr="006C1E56">
              <w:rPr>
                <w:sz w:val="18"/>
                <w:szCs w:val="18"/>
              </w:rPr>
              <w:t>32</w:t>
            </w:r>
          </w:p>
        </w:tc>
        <w:tc>
          <w:tcPr>
            <w:tcW w:w="2410" w:type="dxa"/>
            <w:vAlign w:val="center"/>
          </w:tcPr>
          <w:p w14:paraId="34EF5C74" w14:textId="2C83848F"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1BBFC6AF" w14:textId="77777777" w:rsidTr="000306B6">
        <w:trPr>
          <w:trHeight w:val="329"/>
        </w:trPr>
        <w:tc>
          <w:tcPr>
            <w:tcW w:w="1077" w:type="dxa"/>
            <w:shd w:val="clear" w:color="auto" w:fill="FAE6E9"/>
            <w:vAlign w:val="center"/>
          </w:tcPr>
          <w:p w14:paraId="5C46DFCE" w14:textId="13195A7E" w:rsidR="006C1E56" w:rsidRPr="006C1E56" w:rsidRDefault="006C1E56" w:rsidP="006C1E56">
            <w:pPr>
              <w:spacing w:line="276" w:lineRule="auto"/>
              <w:jc w:val="center"/>
              <w:rPr>
                <w:sz w:val="18"/>
                <w:szCs w:val="18"/>
              </w:rPr>
            </w:pPr>
            <w:r w:rsidRPr="006C1E56">
              <w:rPr>
                <w:sz w:val="18"/>
                <w:szCs w:val="18"/>
              </w:rPr>
              <w:t>35</w:t>
            </w:r>
          </w:p>
        </w:tc>
        <w:tc>
          <w:tcPr>
            <w:tcW w:w="2032" w:type="dxa"/>
            <w:shd w:val="clear" w:color="auto" w:fill="FAE6E9"/>
            <w:vAlign w:val="center"/>
          </w:tcPr>
          <w:p w14:paraId="2604B8FB" w14:textId="01CDB683" w:rsidR="006C1E56" w:rsidRPr="006C1E56" w:rsidRDefault="006C1E56" w:rsidP="006C1E56">
            <w:pPr>
              <w:spacing w:line="276" w:lineRule="auto"/>
              <w:jc w:val="center"/>
              <w:rPr>
                <w:sz w:val="18"/>
                <w:szCs w:val="18"/>
              </w:rPr>
            </w:pPr>
            <w:r w:rsidRPr="006C1E56">
              <w:rPr>
                <w:sz w:val="18"/>
                <w:szCs w:val="18"/>
              </w:rPr>
              <w:t>PCIE0_TX1_N</w:t>
            </w:r>
          </w:p>
        </w:tc>
        <w:tc>
          <w:tcPr>
            <w:tcW w:w="1141" w:type="dxa"/>
            <w:shd w:val="clear" w:color="auto" w:fill="FAE6E9"/>
            <w:vAlign w:val="center"/>
          </w:tcPr>
          <w:p w14:paraId="1E39322D" w14:textId="57175BCC" w:rsidR="006C1E56" w:rsidRPr="006C1E56" w:rsidRDefault="006C1E56" w:rsidP="006C1E56">
            <w:pPr>
              <w:spacing w:line="276" w:lineRule="auto"/>
              <w:jc w:val="center"/>
              <w:rPr>
                <w:sz w:val="18"/>
                <w:szCs w:val="18"/>
              </w:rPr>
            </w:pPr>
            <w:r w:rsidRPr="006C1E56">
              <w:rPr>
                <w:sz w:val="18"/>
                <w:szCs w:val="18"/>
              </w:rPr>
              <w:t>34</w:t>
            </w:r>
          </w:p>
        </w:tc>
        <w:tc>
          <w:tcPr>
            <w:tcW w:w="2410" w:type="dxa"/>
            <w:shd w:val="clear" w:color="auto" w:fill="FAE6E9"/>
            <w:vAlign w:val="center"/>
          </w:tcPr>
          <w:p w14:paraId="1346BCA5" w14:textId="70C3296C"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1A737382" w14:textId="77777777" w:rsidTr="000306B6">
        <w:trPr>
          <w:trHeight w:val="329"/>
        </w:trPr>
        <w:tc>
          <w:tcPr>
            <w:tcW w:w="1077" w:type="dxa"/>
            <w:vAlign w:val="center"/>
          </w:tcPr>
          <w:p w14:paraId="2735D8A7" w14:textId="7AC27171" w:rsidR="006C1E56" w:rsidRPr="006C1E56" w:rsidRDefault="006C1E56" w:rsidP="006C1E56">
            <w:pPr>
              <w:spacing w:line="276" w:lineRule="auto"/>
              <w:jc w:val="center"/>
              <w:rPr>
                <w:sz w:val="18"/>
                <w:szCs w:val="18"/>
              </w:rPr>
            </w:pPr>
            <w:r w:rsidRPr="006C1E56">
              <w:rPr>
                <w:sz w:val="18"/>
                <w:szCs w:val="18"/>
              </w:rPr>
              <w:t>37</w:t>
            </w:r>
          </w:p>
        </w:tc>
        <w:tc>
          <w:tcPr>
            <w:tcW w:w="2032" w:type="dxa"/>
            <w:vAlign w:val="center"/>
          </w:tcPr>
          <w:p w14:paraId="57C55788" w14:textId="223261D9" w:rsidR="006C1E56" w:rsidRPr="006C1E56" w:rsidRDefault="006C1E56" w:rsidP="006C1E56">
            <w:pPr>
              <w:spacing w:line="276" w:lineRule="auto"/>
              <w:jc w:val="center"/>
              <w:rPr>
                <w:sz w:val="18"/>
                <w:szCs w:val="18"/>
              </w:rPr>
            </w:pPr>
            <w:r w:rsidRPr="006C1E56">
              <w:rPr>
                <w:sz w:val="18"/>
                <w:szCs w:val="18"/>
              </w:rPr>
              <w:t>PCIE0_TX1_P</w:t>
            </w:r>
          </w:p>
        </w:tc>
        <w:tc>
          <w:tcPr>
            <w:tcW w:w="1141" w:type="dxa"/>
            <w:vAlign w:val="center"/>
          </w:tcPr>
          <w:p w14:paraId="48BBE694" w14:textId="1C79B86F" w:rsidR="006C1E56" w:rsidRPr="006C1E56" w:rsidRDefault="006C1E56" w:rsidP="006C1E56">
            <w:pPr>
              <w:spacing w:line="276" w:lineRule="auto"/>
              <w:jc w:val="center"/>
              <w:rPr>
                <w:sz w:val="18"/>
                <w:szCs w:val="18"/>
              </w:rPr>
            </w:pPr>
            <w:r w:rsidRPr="006C1E56">
              <w:rPr>
                <w:sz w:val="18"/>
                <w:szCs w:val="18"/>
              </w:rPr>
              <w:t>36</w:t>
            </w:r>
          </w:p>
        </w:tc>
        <w:tc>
          <w:tcPr>
            <w:tcW w:w="2410" w:type="dxa"/>
            <w:vAlign w:val="center"/>
          </w:tcPr>
          <w:p w14:paraId="6B89A45D" w14:textId="4F5F5FB5"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70F04A2D" w14:textId="77777777" w:rsidTr="000306B6">
        <w:trPr>
          <w:trHeight w:val="329"/>
        </w:trPr>
        <w:tc>
          <w:tcPr>
            <w:tcW w:w="1077" w:type="dxa"/>
            <w:shd w:val="clear" w:color="auto" w:fill="FAE6E9"/>
            <w:vAlign w:val="center"/>
          </w:tcPr>
          <w:p w14:paraId="5A22EF1B" w14:textId="05C5CC53" w:rsidR="006C1E56" w:rsidRPr="006C1E56" w:rsidRDefault="006C1E56" w:rsidP="006C1E56">
            <w:pPr>
              <w:spacing w:line="276" w:lineRule="auto"/>
              <w:jc w:val="center"/>
              <w:rPr>
                <w:sz w:val="18"/>
                <w:szCs w:val="18"/>
              </w:rPr>
            </w:pPr>
            <w:r w:rsidRPr="006C1E56">
              <w:rPr>
                <w:sz w:val="18"/>
                <w:szCs w:val="18"/>
              </w:rPr>
              <w:t>39</w:t>
            </w:r>
          </w:p>
        </w:tc>
        <w:tc>
          <w:tcPr>
            <w:tcW w:w="2032" w:type="dxa"/>
            <w:shd w:val="clear" w:color="auto" w:fill="FAE6E9"/>
            <w:vAlign w:val="center"/>
          </w:tcPr>
          <w:p w14:paraId="093BD772" w14:textId="6FF4F118" w:rsidR="006C1E56" w:rsidRPr="006C1E56" w:rsidRDefault="006C1E56" w:rsidP="006C1E56">
            <w:pPr>
              <w:spacing w:line="276" w:lineRule="auto"/>
              <w:jc w:val="center"/>
              <w:rPr>
                <w:sz w:val="18"/>
                <w:szCs w:val="18"/>
              </w:rPr>
            </w:pPr>
            <w:r w:rsidRPr="006C1E56">
              <w:rPr>
                <w:sz w:val="18"/>
                <w:szCs w:val="18"/>
              </w:rPr>
              <w:t>GND</w:t>
            </w:r>
          </w:p>
        </w:tc>
        <w:tc>
          <w:tcPr>
            <w:tcW w:w="1141" w:type="dxa"/>
            <w:shd w:val="clear" w:color="auto" w:fill="FAE6E9"/>
            <w:vAlign w:val="center"/>
          </w:tcPr>
          <w:p w14:paraId="57C4F4D3" w14:textId="6E5F9605" w:rsidR="006C1E56" w:rsidRPr="006C1E56" w:rsidRDefault="006C1E56" w:rsidP="006C1E56">
            <w:pPr>
              <w:spacing w:line="276" w:lineRule="auto"/>
              <w:jc w:val="center"/>
              <w:rPr>
                <w:sz w:val="18"/>
                <w:szCs w:val="18"/>
              </w:rPr>
            </w:pPr>
            <w:r w:rsidRPr="006C1E56">
              <w:rPr>
                <w:sz w:val="18"/>
                <w:szCs w:val="18"/>
              </w:rPr>
              <w:t>38</w:t>
            </w:r>
          </w:p>
        </w:tc>
        <w:tc>
          <w:tcPr>
            <w:tcW w:w="2410" w:type="dxa"/>
            <w:shd w:val="clear" w:color="auto" w:fill="FAE6E9"/>
            <w:vAlign w:val="center"/>
          </w:tcPr>
          <w:p w14:paraId="39F11646" w14:textId="1C490F28"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0FD98424" w14:textId="77777777" w:rsidTr="000306B6">
        <w:trPr>
          <w:trHeight w:val="329"/>
        </w:trPr>
        <w:tc>
          <w:tcPr>
            <w:tcW w:w="1077" w:type="dxa"/>
            <w:vAlign w:val="center"/>
          </w:tcPr>
          <w:p w14:paraId="4D5A9CE1" w14:textId="116B0498" w:rsidR="006C1E56" w:rsidRPr="006C1E56" w:rsidRDefault="006C1E56" w:rsidP="006C1E56">
            <w:pPr>
              <w:spacing w:line="276" w:lineRule="auto"/>
              <w:jc w:val="center"/>
              <w:rPr>
                <w:sz w:val="18"/>
                <w:szCs w:val="18"/>
              </w:rPr>
            </w:pPr>
            <w:r w:rsidRPr="006C1E56">
              <w:rPr>
                <w:sz w:val="18"/>
                <w:szCs w:val="18"/>
              </w:rPr>
              <w:t>41</w:t>
            </w:r>
          </w:p>
        </w:tc>
        <w:tc>
          <w:tcPr>
            <w:tcW w:w="2032" w:type="dxa"/>
            <w:vAlign w:val="center"/>
          </w:tcPr>
          <w:p w14:paraId="28413962" w14:textId="689C37C1" w:rsidR="006C1E56" w:rsidRPr="006C1E56" w:rsidRDefault="006C1E56" w:rsidP="006C1E56">
            <w:pPr>
              <w:spacing w:line="276" w:lineRule="auto"/>
              <w:jc w:val="center"/>
              <w:rPr>
                <w:sz w:val="18"/>
                <w:szCs w:val="18"/>
              </w:rPr>
            </w:pPr>
            <w:r w:rsidRPr="006C1E56">
              <w:rPr>
                <w:sz w:val="18"/>
                <w:szCs w:val="18"/>
              </w:rPr>
              <w:t>PCIE0_RX0_N</w:t>
            </w:r>
          </w:p>
        </w:tc>
        <w:tc>
          <w:tcPr>
            <w:tcW w:w="1141" w:type="dxa"/>
            <w:vAlign w:val="center"/>
          </w:tcPr>
          <w:p w14:paraId="69432FAD" w14:textId="2E4B31E4" w:rsidR="006C1E56" w:rsidRPr="006C1E56" w:rsidRDefault="006C1E56" w:rsidP="006C1E56">
            <w:pPr>
              <w:spacing w:line="276" w:lineRule="auto"/>
              <w:jc w:val="center"/>
              <w:rPr>
                <w:sz w:val="18"/>
                <w:szCs w:val="18"/>
              </w:rPr>
            </w:pPr>
            <w:r w:rsidRPr="006C1E56">
              <w:rPr>
                <w:sz w:val="18"/>
                <w:szCs w:val="18"/>
              </w:rPr>
              <w:t>40</w:t>
            </w:r>
          </w:p>
        </w:tc>
        <w:tc>
          <w:tcPr>
            <w:tcW w:w="2410" w:type="dxa"/>
            <w:vAlign w:val="center"/>
          </w:tcPr>
          <w:p w14:paraId="51890033" w14:textId="5D466A1E"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4B2919D3" w14:textId="77777777" w:rsidTr="000306B6">
        <w:trPr>
          <w:trHeight w:val="329"/>
        </w:trPr>
        <w:tc>
          <w:tcPr>
            <w:tcW w:w="1077" w:type="dxa"/>
            <w:shd w:val="clear" w:color="auto" w:fill="FAE6E9"/>
            <w:vAlign w:val="center"/>
          </w:tcPr>
          <w:p w14:paraId="26AF03DD" w14:textId="51EBF803" w:rsidR="006C1E56" w:rsidRPr="006C1E56" w:rsidRDefault="006C1E56" w:rsidP="006C1E56">
            <w:pPr>
              <w:spacing w:line="276" w:lineRule="auto"/>
              <w:jc w:val="center"/>
              <w:rPr>
                <w:sz w:val="18"/>
                <w:szCs w:val="18"/>
              </w:rPr>
            </w:pPr>
            <w:r w:rsidRPr="006C1E56">
              <w:rPr>
                <w:sz w:val="18"/>
                <w:szCs w:val="18"/>
              </w:rPr>
              <w:t>43</w:t>
            </w:r>
          </w:p>
        </w:tc>
        <w:tc>
          <w:tcPr>
            <w:tcW w:w="2032" w:type="dxa"/>
            <w:shd w:val="clear" w:color="auto" w:fill="FAE6E9"/>
            <w:vAlign w:val="center"/>
          </w:tcPr>
          <w:p w14:paraId="23340443" w14:textId="7AE3F686" w:rsidR="006C1E56" w:rsidRPr="006C1E56" w:rsidRDefault="006C1E56" w:rsidP="006C1E56">
            <w:pPr>
              <w:spacing w:line="276" w:lineRule="auto"/>
              <w:jc w:val="center"/>
              <w:rPr>
                <w:sz w:val="18"/>
                <w:szCs w:val="18"/>
              </w:rPr>
            </w:pPr>
            <w:r w:rsidRPr="006C1E56">
              <w:rPr>
                <w:sz w:val="18"/>
                <w:szCs w:val="18"/>
              </w:rPr>
              <w:t>PCIE0_RX0_P</w:t>
            </w:r>
          </w:p>
        </w:tc>
        <w:tc>
          <w:tcPr>
            <w:tcW w:w="1141" w:type="dxa"/>
            <w:shd w:val="clear" w:color="auto" w:fill="FAE6E9"/>
            <w:vAlign w:val="center"/>
          </w:tcPr>
          <w:p w14:paraId="1D94430D" w14:textId="31272C79" w:rsidR="006C1E56" w:rsidRPr="006C1E56" w:rsidRDefault="006C1E56" w:rsidP="006C1E56">
            <w:pPr>
              <w:spacing w:line="276" w:lineRule="auto"/>
              <w:jc w:val="center"/>
              <w:rPr>
                <w:sz w:val="18"/>
                <w:szCs w:val="18"/>
              </w:rPr>
            </w:pPr>
            <w:r w:rsidRPr="006C1E56">
              <w:rPr>
                <w:sz w:val="18"/>
                <w:szCs w:val="18"/>
              </w:rPr>
              <w:t>42</w:t>
            </w:r>
          </w:p>
        </w:tc>
        <w:tc>
          <w:tcPr>
            <w:tcW w:w="2410" w:type="dxa"/>
            <w:shd w:val="clear" w:color="auto" w:fill="FAE6E9"/>
            <w:vAlign w:val="center"/>
          </w:tcPr>
          <w:p w14:paraId="5BDD12DA" w14:textId="63D856B4"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577F9729" w14:textId="77777777" w:rsidTr="000306B6">
        <w:trPr>
          <w:trHeight w:val="329"/>
        </w:trPr>
        <w:tc>
          <w:tcPr>
            <w:tcW w:w="1077" w:type="dxa"/>
            <w:vAlign w:val="center"/>
          </w:tcPr>
          <w:p w14:paraId="02D08B53" w14:textId="2D2C7D13" w:rsidR="006C1E56" w:rsidRPr="006C1E56" w:rsidRDefault="006C1E56" w:rsidP="006C1E56">
            <w:pPr>
              <w:spacing w:line="276" w:lineRule="auto"/>
              <w:jc w:val="center"/>
              <w:rPr>
                <w:sz w:val="18"/>
                <w:szCs w:val="18"/>
              </w:rPr>
            </w:pPr>
            <w:r w:rsidRPr="006C1E56">
              <w:rPr>
                <w:sz w:val="18"/>
                <w:szCs w:val="18"/>
              </w:rPr>
              <w:t>45</w:t>
            </w:r>
          </w:p>
        </w:tc>
        <w:tc>
          <w:tcPr>
            <w:tcW w:w="2032" w:type="dxa"/>
            <w:vAlign w:val="center"/>
          </w:tcPr>
          <w:p w14:paraId="157D9033" w14:textId="554CB30B" w:rsidR="006C1E56" w:rsidRPr="006C1E56" w:rsidRDefault="006C1E56" w:rsidP="006C1E56">
            <w:pPr>
              <w:spacing w:line="276" w:lineRule="auto"/>
              <w:jc w:val="center"/>
              <w:rPr>
                <w:sz w:val="18"/>
                <w:szCs w:val="18"/>
              </w:rPr>
            </w:pPr>
            <w:r w:rsidRPr="006C1E56">
              <w:rPr>
                <w:sz w:val="18"/>
                <w:szCs w:val="18"/>
              </w:rPr>
              <w:t>GND</w:t>
            </w:r>
          </w:p>
        </w:tc>
        <w:tc>
          <w:tcPr>
            <w:tcW w:w="1141" w:type="dxa"/>
            <w:vAlign w:val="center"/>
          </w:tcPr>
          <w:p w14:paraId="0D11ABFB" w14:textId="3CE9CE92" w:rsidR="006C1E56" w:rsidRPr="006C1E56" w:rsidRDefault="006C1E56" w:rsidP="006C1E56">
            <w:pPr>
              <w:spacing w:line="276" w:lineRule="auto"/>
              <w:jc w:val="center"/>
              <w:rPr>
                <w:sz w:val="18"/>
                <w:szCs w:val="18"/>
              </w:rPr>
            </w:pPr>
            <w:r w:rsidRPr="006C1E56">
              <w:rPr>
                <w:sz w:val="18"/>
                <w:szCs w:val="18"/>
              </w:rPr>
              <w:t>44</w:t>
            </w:r>
          </w:p>
        </w:tc>
        <w:tc>
          <w:tcPr>
            <w:tcW w:w="2410" w:type="dxa"/>
            <w:vAlign w:val="center"/>
          </w:tcPr>
          <w:p w14:paraId="79FF702E" w14:textId="3EE8F23E"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337D5833" w14:textId="77777777" w:rsidTr="000306B6">
        <w:trPr>
          <w:trHeight w:val="329"/>
        </w:trPr>
        <w:tc>
          <w:tcPr>
            <w:tcW w:w="1077" w:type="dxa"/>
            <w:shd w:val="clear" w:color="auto" w:fill="FAE6E9"/>
            <w:vAlign w:val="center"/>
          </w:tcPr>
          <w:p w14:paraId="54D6E2E0" w14:textId="26DA70CF" w:rsidR="006C1E56" w:rsidRPr="006C1E56" w:rsidRDefault="006C1E56" w:rsidP="006C1E56">
            <w:pPr>
              <w:spacing w:line="276" w:lineRule="auto"/>
              <w:jc w:val="center"/>
              <w:rPr>
                <w:sz w:val="18"/>
                <w:szCs w:val="18"/>
              </w:rPr>
            </w:pPr>
            <w:r w:rsidRPr="006C1E56">
              <w:rPr>
                <w:sz w:val="18"/>
                <w:szCs w:val="18"/>
              </w:rPr>
              <w:t>47</w:t>
            </w:r>
          </w:p>
        </w:tc>
        <w:tc>
          <w:tcPr>
            <w:tcW w:w="2032" w:type="dxa"/>
            <w:shd w:val="clear" w:color="auto" w:fill="FAE6E9"/>
            <w:vAlign w:val="center"/>
          </w:tcPr>
          <w:p w14:paraId="52CA8331" w14:textId="4DC9C3AC" w:rsidR="006C1E56" w:rsidRPr="006C1E56" w:rsidRDefault="006C1E56" w:rsidP="006C1E56">
            <w:pPr>
              <w:spacing w:line="276" w:lineRule="auto"/>
              <w:jc w:val="center"/>
              <w:rPr>
                <w:sz w:val="18"/>
                <w:szCs w:val="18"/>
              </w:rPr>
            </w:pPr>
            <w:r w:rsidRPr="006C1E56">
              <w:rPr>
                <w:sz w:val="18"/>
                <w:szCs w:val="18"/>
              </w:rPr>
              <w:t>PCIE0_TX0_N</w:t>
            </w:r>
          </w:p>
        </w:tc>
        <w:tc>
          <w:tcPr>
            <w:tcW w:w="1141" w:type="dxa"/>
            <w:shd w:val="clear" w:color="auto" w:fill="FAE6E9"/>
            <w:vAlign w:val="center"/>
          </w:tcPr>
          <w:p w14:paraId="3E17C425" w14:textId="3CDA5371" w:rsidR="006C1E56" w:rsidRPr="006C1E56" w:rsidRDefault="006C1E56" w:rsidP="006C1E56">
            <w:pPr>
              <w:spacing w:line="276" w:lineRule="auto"/>
              <w:jc w:val="center"/>
              <w:rPr>
                <w:sz w:val="18"/>
                <w:szCs w:val="18"/>
              </w:rPr>
            </w:pPr>
            <w:r w:rsidRPr="006C1E56">
              <w:rPr>
                <w:sz w:val="18"/>
                <w:szCs w:val="18"/>
              </w:rPr>
              <w:t>46</w:t>
            </w:r>
          </w:p>
        </w:tc>
        <w:tc>
          <w:tcPr>
            <w:tcW w:w="2410" w:type="dxa"/>
            <w:shd w:val="clear" w:color="auto" w:fill="FAE6E9"/>
            <w:vAlign w:val="center"/>
          </w:tcPr>
          <w:p w14:paraId="30CC9503" w14:textId="4229A91B"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4721B779" w14:textId="77777777" w:rsidTr="000306B6">
        <w:trPr>
          <w:trHeight w:val="329"/>
        </w:trPr>
        <w:tc>
          <w:tcPr>
            <w:tcW w:w="1077" w:type="dxa"/>
            <w:vAlign w:val="center"/>
          </w:tcPr>
          <w:p w14:paraId="6AAD7AA3" w14:textId="3F3D02E8" w:rsidR="006C1E56" w:rsidRPr="006C1E56" w:rsidRDefault="006C1E56" w:rsidP="006C1E56">
            <w:pPr>
              <w:spacing w:line="276" w:lineRule="auto"/>
              <w:jc w:val="center"/>
              <w:rPr>
                <w:sz w:val="18"/>
                <w:szCs w:val="18"/>
              </w:rPr>
            </w:pPr>
            <w:r w:rsidRPr="006C1E56">
              <w:rPr>
                <w:sz w:val="18"/>
                <w:szCs w:val="18"/>
              </w:rPr>
              <w:t>49</w:t>
            </w:r>
          </w:p>
        </w:tc>
        <w:tc>
          <w:tcPr>
            <w:tcW w:w="2032" w:type="dxa"/>
            <w:vAlign w:val="center"/>
          </w:tcPr>
          <w:p w14:paraId="1C469E74" w14:textId="3B18BB9C" w:rsidR="006C1E56" w:rsidRPr="006C1E56" w:rsidRDefault="006C1E56" w:rsidP="006C1E56">
            <w:pPr>
              <w:spacing w:line="276" w:lineRule="auto"/>
              <w:jc w:val="center"/>
              <w:rPr>
                <w:sz w:val="18"/>
                <w:szCs w:val="18"/>
              </w:rPr>
            </w:pPr>
            <w:r w:rsidRPr="006C1E56">
              <w:rPr>
                <w:sz w:val="18"/>
                <w:szCs w:val="18"/>
              </w:rPr>
              <w:t>PCIE0_TX0_P</w:t>
            </w:r>
          </w:p>
        </w:tc>
        <w:tc>
          <w:tcPr>
            <w:tcW w:w="1141" w:type="dxa"/>
            <w:vAlign w:val="center"/>
          </w:tcPr>
          <w:p w14:paraId="5C397672" w14:textId="02967857" w:rsidR="006C1E56" w:rsidRPr="006C1E56" w:rsidRDefault="006C1E56" w:rsidP="006C1E56">
            <w:pPr>
              <w:spacing w:line="276" w:lineRule="auto"/>
              <w:jc w:val="center"/>
              <w:rPr>
                <w:sz w:val="18"/>
                <w:szCs w:val="18"/>
              </w:rPr>
            </w:pPr>
            <w:r w:rsidRPr="006C1E56">
              <w:rPr>
                <w:sz w:val="18"/>
                <w:szCs w:val="18"/>
              </w:rPr>
              <w:t>48</w:t>
            </w:r>
          </w:p>
        </w:tc>
        <w:tc>
          <w:tcPr>
            <w:tcW w:w="2410" w:type="dxa"/>
            <w:vAlign w:val="center"/>
          </w:tcPr>
          <w:p w14:paraId="2381D6FF" w14:textId="6A11B0DF"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66204B74" w14:textId="77777777" w:rsidTr="000306B6">
        <w:trPr>
          <w:trHeight w:val="329"/>
        </w:trPr>
        <w:tc>
          <w:tcPr>
            <w:tcW w:w="1077" w:type="dxa"/>
            <w:shd w:val="clear" w:color="auto" w:fill="FAE6E9"/>
            <w:vAlign w:val="center"/>
          </w:tcPr>
          <w:p w14:paraId="738877B1" w14:textId="05A43EC9" w:rsidR="006C1E56" w:rsidRPr="006C1E56" w:rsidRDefault="006C1E56" w:rsidP="006C1E56">
            <w:pPr>
              <w:spacing w:line="276" w:lineRule="auto"/>
              <w:jc w:val="center"/>
              <w:rPr>
                <w:sz w:val="18"/>
                <w:szCs w:val="18"/>
              </w:rPr>
            </w:pPr>
            <w:r w:rsidRPr="006C1E56">
              <w:rPr>
                <w:sz w:val="18"/>
                <w:szCs w:val="18"/>
              </w:rPr>
              <w:t>51</w:t>
            </w:r>
          </w:p>
        </w:tc>
        <w:tc>
          <w:tcPr>
            <w:tcW w:w="2032" w:type="dxa"/>
            <w:shd w:val="clear" w:color="auto" w:fill="FAE6E9"/>
            <w:vAlign w:val="center"/>
          </w:tcPr>
          <w:p w14:paraId="5564C03A" w14:textId="4721AB79" w:rsidR="006C1E56" w:rsidRPr="006C1E56" w:rsidRDefault="006C1E56" w:rsidP="006C1E56">
            <w:pPr>
              <w:spacing w:line="276" w:lineRule="auto"/>
              <w:jc w:val="center"/>
              <w:rPr>
                <w:sz w:val="18"/>
                <w:szCs w:val="18"/>
              </w:rPr>
            </w:pPr>
            <w:r w:rsidRPr="006C1E56">
              <w:rPr>
                <w:sz w:val="18"/>
                <w:szCs w:val="18"/>
              </w:rPr>
              <w:t>GND</w:t>
            </w:r>
          </w:p>
        </w:tc>
        <w:tc>
          <w:tcPr>
            <w:tcW w:w="1141" w:type="dxa"/>
            <w:shd w:val="clear" w:color="auto" w:fill="FAE6E9"/>
            <w:vAlign w:val="center"/>
          </w:tcPr>
          <w:p w14:paraId="152F65E3" w14:textId="56C78804" w:rsidR="006C1E56" w:rsidRPr="006C1E56" w:rsidRDefault="006C1E56" w:rsidP="006C1E56">
            <w:pPr>
              <w:spacing w:line="276" w:lineRule="auto"/>
              <w:jc w:val="center"/>
              <w:rPr>
                <w:sz w:val="18"/>
                <w:szCs w:val="18"/>
              </w:rPr>
            </w:pPr>
            <w:r w:rsidRPr="006C1E56">
              <w:rPr>
                <w:sz w:val="18"/>
                <w:szCs w:val="18"/>
              </w:rPr>
              <w:t>50</w:t>
            </w:r>
          </w:p>
        </w:tc>
        <w:tc>
          <w:tcPr>
            <w:tcW w:w="2410" w:type="dxa"/>
            <w:shd w:val="clear" w:color="auto" w:fill="FAE6E9"/>
            <w:vAlign w:val="center"/>
          </w:tcPr>
          <w:p w14:paraId="56646FC2" w14:textId="58E7D4DD" w:rsidR="006C1E56" w:rsidRPr="006C1E56" w:rsidRDefault="006C1E56" w:rsidP="006C1E56">
            <w:pPr>
              <w:spacing w:line="276" w:lineRule="auto"/>
              <w:jc w:val="center"/>
              <w:rPr>
                <w:sz w:val="18"/>
                <w:szCs w:val="18"/>
              </w:rPr>
            </w:pPr>
            <w:r w:rsidRPr="006C1E56">
              <w:rPr>
                <w:rFonts w:hint="eastAsia"/>
                <w:sz w:val="18"/>
                <w:szCs w:val="18"/>
              </w:rPr>
              <w:t>R</w:t>
            </w:r>
            <w:r w:rsidRPr="006C1E56">
              <w:rPr>
                <w:sz w:val="18"/>
                <w:szCs w:val="18"/>
              </w:rPr>
              <w:t>ERST_3V3</w:t>
            </w:r>
          </w:p>
        </w:tc>
      </w:tr>
      <w:tr w:rsidR="006C1E56" w:rsidRPr="007E16F2" w14:paraId="70C3AF98" w14:textId="77777777" w:rsidTr="000306B6">
        <w:trPr>
          <w:trHeight w:val="329"/>
        </w:trPr>
        <w:tc>
          <w:tcPr>
            <w:tcW w:w="1077" w:type="dxa"/>
            <w:vAlign w:val="center"/>
          </w:tcPr>
          <w:p w14:paraId="7FFB8325" w14:textId="71D00A42" w:rsidR="006C1E56" w:rsidRPr="006C1E56" w:rsidRDefault="006C1E56" w:rsidP="006C1E56">
            <w:pPr>
              <w:spacing w:line="276" w:lineRule="auto"/>
              <w:jc w:val="center"/>
              <w:rPr>
                <w:sz w:val="18"/>
                <w:szCs w:val="18"/>
              </w:rPr>
            </w:pPr>
            <w:r w:rsidRPr="006C1E56">
              <w:rPr>
                <w:sz w:val="18"/>
                <w:szCs w:val="18"/>
              </w:rPr>
              <w:t>53</w:t>
            </w:r>
          </w:p>
        </w:tc>
        <w:tc>
          <w:tcPr>
            <w:tcW w:w="2032" w:type="dxa"/>
            <w:vAlign w:val="center"/>
          </w:tcPr>
          <w:p w14:paraId="6EE312C2" w14:textId="3D6758F7" w:rsidR="006C1E56" w:rsidRPr="006C1E56" w:rsidRDefault="006C1E56" w:rsidP="006C1E56">
            <w:pPr>
              <w:spacing w:line="276" w:lineRule="auto"/>
              <w:jc w:val="center"/>
              <w:rPr>
                <w:sz w:val="18"/>
                <w:szCs w:val="18"/>
              </w:rPr>
            </w:pPr>
            <w:r w:rsidRPr="006C1E56">
              <w:rPr>
                <w:sz w:val="18"/>
                <w:szCs w:val="18"/>
              </w:rPr>
              <w:t>REFCLK_N</w:t>
            </w:r>
          </w:p>
        </w:tc>
        <w:tc>
          <w:tcPr>
            <w:tcW w:w="1141" w:type="dxa"/>
            <w:vAlign w:val="center"/>
          </w:tcPr>
          <w:p w14:paraId="1853811C" w14:textId="0BEB0212" w:rsidR="006C1E56" w:rsidRPr="006C1E56" w:rsidRDefault="006C1E56" w:rsidP="006C1E56">
            <w:pPr>
              <w:spacing w:line="276" w:lineRule="auto"/>
              <w:jc w:val="center"/>
              <w:rPr>
                <w:sz w:val="18"/>
                <w:szCs w:val="18"/>
              </w:rPr>
            </w:pPr>
            <w:r w:rsidRPr="006C1E56">
              <w:rPr>
                <w:sz w:val="18"/>
                <w:szCs w:val="18"/>
              </w:rPr>
              <w:t>52</w:t>
            </w:r>
          </w:p>
        </w:tc>
        <w:tc>
          <w:tcPr>
            <w:tcW w:w="2410" w:type="dxa"/>
            <w:vAlign w:val="center"/>
          </w:tcPr>
          <w:p w14:paraId="568CC08C" w14:textId="1246B0F3" w:rsidR="006C1E56" w:rsidRPr="006C1E56" w:rsidRDefault="006C1E56" w:rsidP="006C1E56">
            <w:pPr>
              <w:spacing w:line="276" w:lineRule="auto"/>
              <w:jc w:val="center"/>
              <w:rPr>
                <w:sz w:val="18"/>
                <w:szCs w:val="18"/>
              </w:rPr>
            </w:pPr>
            <w:r w:rsidRPr="006C1E56">
              <w:rPr>
                <w:sz w:val="18"/>
                <w:szCs w:val="18"/>
              </w:rPr>
              <w:t>CLKREQ_3V3</w:t>
            </w:r>
          </w:p>
        </w:tc>
      </w:tr>
      <w:tr w:rsidR="006C1E56" w:rsidRPr="007E16F2" w14:paraId="2459D7ED" w14:textId="77777777" w:rsidTr="000306B6">
        <w:trPr>
          <w:trHeight w:val="329"/>
        </w:trPr>
        <w:tc>
          <w:tcPr>
            <w:tcW w:w="1077" w:type="dxa"/>
            <w:shd w:val="clear" w:color="auto" w:fill="FAE6E9"/>
            <w:vAlign w:val="center"/>
          </w:tcPr>
          <w:p w14:paraId="1AE7C9CE" w14:textId="1EB9E28E" w:rsidR="006C1E56" w:rsidRPr="006C1E56" w:rsidRDefault="006C1E56" w:rsidP="006C1E56">
            <w:pPr>
              <w:spacing w:line="276" w:lineRule="auto"/>
              <w:jc w:val="center"/>
              <w:rPr>
                <w:sz w:val="18"/>
                <w:szCs w:val="18"/>
              </w:rPr>
            </w:pPr>
            <w:r w:rsidRPr="006C1E56">
              <w:rPr>
                <w:sz w:val="18"/>
                <w:szCs w:val="18"/>
              </w:rPr>
              <w:t>55</w:t>
            </w:r>
          </w:p>
        </w:tc>
        <w:tc>
          <w:tcPr>
            <w:tcW w:w="2032" w:type="dxa"/>
            <w:shd w:val="clear" w:color="auto" w:fill="FAE6E9"/>
            <w:vAlign w:val="center"/>
          </w:tcPr>
          <w:p w14:paraId="4935ABEB" w14:textId="7FD9C5EA" w:rsidR="006C1E56" w:rsidRPr="006C1E56" w:rsidRDefault="006C1E56" w:rsidP="006C1E56">
            <w:pPr>
              <w:spacing w:line="276" w:lineRule="auto"/>
              <w:jc w:val="center"/>
              <w:rPr>
                <w:sz w:val="18"/>
                <w:szCs w:val="18"/>
              </w:rPr>
            </w:pPr>
            <w:r w:rsidRPr="006C1E56">
              <w:rPr>
                <w:sz w:val="18"/>
                <w:szCs w:val="18"/>
              </w:rPr>
              <w:t>REFCLK</w:t>
            </w:r>
            <w:r w:rsidRPr="006C1E56">
              <w:rPr>
                <w:rFonts w:hint="eastAsia"/>
                <w:sz w:val="18"/>
                <w:szCs w:val="18"/>
              </w:rPr>
              <w:t>_</w:t>
            </w:r>
            <w:r w:rsidRPr="006C1E56">
              <w:rPr>
                <w:sz w:val="18"/>
                <w:szCs w:val="18"/>
              </w:rPr>
              <w:t>P</w:t>
            </w:r>
          </w:p>
        </w:tc>
        <w:tc>
          <w:tcPr>
            <w:tcW w:w="1141" w:type="dxa"/>
            <w:shd w:val="clear" w:color="auto" w:fill="FAE6E9"/>
            <w:vAlign w:val="center"/>
          </w:tcPr>
          <w:p w14:paraId="2B11262C" w14:textId="4169A432" w:rsidR="006C1E56" w:rsidRPr="006C1E56" w:rsidRDefault="006C1E56" w:rsidP="006C1E56">
            <w:pPr>
              <w:spacing w:line="276" w:lineRule="auto"/>
              <w:jc w:val="center"/>
              <w:rPr>
                <w:sz w:val="18"/>
                <w:szCs w:val="18"/>
              </w:rPr>
            </w:pPr>
            <w:r w:rsidRPr="006C1E56">
              <w:rPr>
                <w:sz w:val="18"/>
                <w:szCs w:val="18"/>
              </w:rPr>
              <w:t>54</w:t>
            </w:r>
          </w:p>
        </w:tc>
        <w:tc>
          <w:tcPr>
            <w:tcW w:w="2410" w:type="dxa"/>
            <w:shd w:val="clear" w:color="auto" w:fill="FAE6E9"/>
            <w:vAlign w:val="center"/>
          </w:tcPr>
          <w:p w14:paraId="4BF22A9E" w14:textId="2B08653D" w:rsidR="006C1E56" w:rsidRPr="006C1E56" w:rsidRDefault="006C1E56" w:rsidP="006C1E56">
            <w:pPr>
              <w:spacing w:line="276" w:lineRule="auto"/>
              <w:jc w:val="center"/>
              <w:rPr>
                <w:sz w:val="18"/>
                <w:szCs w:val="18"/>
              </w:rPr>
            </w:pPr>
            <w:r w:rsidRPr="006C1E56">
              <w:rPr>
                <w:sz w:val="18"/>
                <w:szCs w:val="18"/>
              </w:rPr>
              <w:t>WAKE_3V3</w:t>
            </w:r>
          </w:p>
        </w:tc>
      </w:tr>
      <w:tr w:rsidR="006C1E56" w:rsidRPr="007E16F2" w14:paraId="27054837" w14:textId="77777777" w:rsidTr="000306B6">
        <w:trPr>
          <w:trHeight w:val="329"/>
        </w:trPr>
        <w:tc>
          <w:tcPr>
            <w:tcW w:w="1077" w:type="dxa"/>
            <w:vAlign w:val="center"/>
          </w:tcPr>
          <w:p w14:paraId="25BD617C" w14:textId="08BBF4A8" w:rsidR="006C1E56" w:rsidRPr="006C1E56" w:rsidRDefault="006C1E56" w:rsidP="006C1E56">
            <w:pPr>
              <w:spacing w:line="276" w:lineRule="auto"/>
              <w:jc w:val="center"/>
              <w:rPr>
                <w:sz w:val="18"/>
                <w:szCs w:val="18"/>
              </w:rPr>
            </w:pPr>
            <w:r w:rsidRPr="006C1E56">
              <w:rPr>
                <w:sz w:val="18"/>
                <w:szCs w:val="18"/>
              </w:rPr>
              <w:t>57</w:t>
            </w:r>
          </w:p>
        </w:tc>
        <w:tc>
          <w:tcPr>
            <w:tcW w:w="2032" w:type="dxa"/>
            <w:vAlign w:val="center"/>
          </w:tcPr>
          <w:p w14:paraId="6D51A956" w14:textId="40F34B3F" w:rsidR="006C1E56" w:rsidRPr="006C1E56" w:rsidRDefault="006C1E56" w:rsidP="006C1E56">
            <w:pPr>
              <w:spacing w:line="276" w:lineRule="auto"/>
              <w:jc w:val="center"/>
              <w:rPr>
                <w:sz w:val="18"/>
                <w:szCs w:val="18"/>
              </w:rPr>
            </w:pPr>
            <w:r w:rsidRPr="006C1E56">
              <w:rPr>
                <w:sz w:val="18"/>
                <w:szCs w:val="18"/>
              </w:rPr>
              <w:t>GND</w:t>
            </w:r>
          </w:p>
        </w:tc>
        <w:tc>
          <w:tcPr>
            <w:tcW w:w="1141" w:type="dxa"/>
            <w:vAlign w:val="center"/>
          </w:tcPr>
          <w:p w14:paraId="70DA3988" w14:textId="513B51EB" w:rsidR="006C1E56" w:rsidRPr="006C1E56" w:rsidRDefault="006C1E56" w:rsidP="006C1E56">
            <w:pPr>
              <w:spacing w:line="276" w:lineRule="auto"/>
              <w:jc w:val="center"/>
              <w:rPr>
                <w:sz w:val="18"/>
                <w:szCs w:val="18"/>
              </w:rPr>
            </w:pPr>
            <w:r w:rsidRPr="006C1E56">
              <w:rPr>
                <w:sz w:val="18"/>
                <w:szCs w:val="18"/>
              </w:rPr>
              <w:t>56</w:t>
            </w:r>
          </w:p>
        </w:tc>
        <w:tc>
          <w:tcPr>
            <w:tcW w:w="2410" w:type="dxa"/>
            <w:vAlign w:val="center"/>
          </w:tcPr>
          <w:p w14:paraId="7EDE08D1" w14:textId="1F4E30D8"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690AFB55" w14:textId="77777777" w:rsidTr="000306B6">
        <w:trPr>
          <w:trHeight w:val="329"/>
        </w:trPr>
        <w:tc>
          <w:tcPr>
            <w:tcW w:w="1077" w:type="dxa"/>
            <w:shd w:val="clear" w:color="auto" w:fill="FAE6E9"/>
            <w:vAlign w:val="center"/>
          </w:tcPr>
          <w:p w14:paraId="10B03D6D" w14:textId="15B48CBD" w:rsidR="006C1E56" w:rsidRPr="006C1E56" w:rsidRDefault="006C1E56" w:rsidP="006C1E56">
            <w:pPr>
              <w:spacing w:line="276" w:lineRule="auto"/>
              <w:jc w:val="center"/>
              <w:rPr>
                <w:sz w:val="18"/>
                <w:szCs w:val="18"/>
              </w:rPr>
            </w:pPr>
          </w:p>
        </w:tc>
        <w:tc>
          <w:tcPr>
            <w:tcW w:w="2032" w:type="dxa"/>
            <w:shd w:val="clear" w:color="auto" w:fill="FAE6E9"/>
            <w:vAlign w:val="center"/>
          </w:tcPr>
          <w:p w14:paraId="54313119" w14:textId="4A87DFF6" w:rsidR="006C1E56" w:rsidRPr="006C1E56" w:rsidRDefault="006C1E56" w:rsidP="006C1E56">
            <w:pPr>
              <w:spacing w:line="276" w:lineRule="auto"/>
              <w:jc w:val="center"/>
              <w:rPr>
                <w:sz w:val="18"/>
                <w:szCs w:val="18"/>
              </w:rPr>
            </w:pPr>
          </w:p>
        </w:tc>
        <w:tc>
          <w:tcPr>
            <w:tcW w:w="1141" w:type="dxa"/>
            <w:shd w:val="clear" w:color="auto" w:fill="FAE6E9"/>
            <w:vAlign w:val="center"/>
          </w:tcPr>
          <w:p w14:paraId="7E357640" w14:textId="159BF287" w:rsidR="006C1E56" w:rsidRPr="006C1E56" w:rsidRDefault="006C1E56" w:rsidP="006C1E56">
            <w:pPr>
              <w:spacing w:line="276" w:lineRule="auto"/>
              <w:jc w:val="center"/>
              <w:rPr>
                <w:sz w:val="18"/>
                <w:szCs w:val="18"/>
              </w:rPr>
            </w:pPr>
            <w:r w:rsidRPr="006C1E56">
              <w:rPr>
                <w:sz w:val="18"/>
                <w:szCs w:val="18"/>
              </w:rPr>
              <w:t>58</w:t>
            </w:r>
          </w:p>
        </w:tc>
        <w:tc>
          <w:tcPr>
            <w:tcW w:w="2410" w:type="dxa"/>
            <w:shd w:val="clear" w:color="auto" w:fill="FAE6E9"/>
            <w:vAlign w:val="center"/>
          </w:tcPr>
          <w:p w14:paraId="64068436" w14:textId="02E79C93"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55FBFACD" w14:textId="77777777" w:rsidTr="000306B6">
        <w:trPr>
          <w:trHeight w:val="329"/>
        </w:trPr>
        <w:tc>
          <w:tcPr>
            <w:tcW w:w="6660" w:type="dxa"/>
            <w:gridSpan w:val="4"/>
            <w:shd w:val="clear" w:color="auto" w:fill="C00000"/>
            <w:vAlign w:val="center"/>
          </w:tcPr>
          <w:p w14:paraId="1D2CAD2B" w14:textId="00D45051" w:rsidR="006C1E56" w:rsidRPr="007E16F2" w:rsidRDefault="006C1E56" w:rsidP="000F784A">
            <w:pPr>
              <w:spacing w:line="276" w:lineRule="auto"/>
              <w:jc w:val="center"/>
              <w:rPr>
                <w:b/>
                <w:bCs/>
                <w:sz w:val="22"/>
                <w:szCs w:val="22"/>
              </w:rPr>
            </w:pPr>
            <w:r w:rsidRPr="007E16F2">
              <w:rPr>
                <w:b/>
                <w:bCs/>
                <w:color w:val="FFFFFF" w:themeColor="background1"/>
                <w:sz w:val="22"/>
                <w:szCs w:val="22"/>
              </w:rPr>
              <w:t xml:space="preserve">Mechanical key </w:t>
            </w:r>
            <w:r>
              <w:rPr>
                <w:rFonts w:hint="eastAsia"/>
                <w:b/>
                <w:bCs/>
                <w:color w:val="FFFFFF" w:themeColor="background1"/>
                <w:sz w:val="22"/>
                <w:szCs w:val="22"/>
              </w:rPr>
              <w:t>M</w:t>
            </w:r>
          </w:p>
        </w:tc>
      </w:tr>
      <w:tr w:rsidR="006C1E56" w:rsidRPr="007E16F2" w14:paraId="5C1E9F00" w14:textId="77777777" w:rsidTr="000306B6">
        <w:trPr>
          <w:trHeight w:val="329"/>
        </w:trPr>
        <w:tc>
          <w:tcPr>
            <w:tcW w:w="1077" w:type="dxa"/>
            <w:vAlign w:val="center"/>
          </w:tcPr>
          <w:p w14:paraId="6558E569" w14:textId="5251F2BE" w:rsidR="006C1E56" w:rsidRPr="006C1E56" w:rsidRDefault="006C1E56" w:rsidP="006C1E56">
            <w:pPr>
              <w:spacing w:line="276" w:lineRule="auto"/>
              <w:jc w:val="center"/>
              <w:rPr>
                <w:sz w:val="18"/>
                <w:szCs w:val="18"/>
              </w:rPr>
            </w:pPr>
            <w:r w:rsidRPr="006C1E56">
              <w:rPr>
                <w:sz w:val="18"/>
                <w:szCs w:val="18"/>
              </w:rPr>
              <w:t>67</w:t>
            </w:r>
          </w:p>
        </w:tc>
        <w:tc>
          <w:tcPr>
            <w:tcW w:w="2032" w:type="dxa"/>
            <w:vAlign w:val="center"/>
          </w:tcPr>
          <w:p w14:paraId="1E65DED0" w14:textId="4C8B8E61" w:rsidR="006C1E56" w:rsidRPr="006C1E56" w:rsidRDefault="006C1E56" w:rsidP="006C1E56">
            <w:pPr>
              <w:spacing w:line="276" w:lineRule="auto"/>
              <w:jc w:val="center"/>
              <w:rPr>
                <w:sz w:val="18"/>
                <w:szCs w:val="18"/>
              </w:rPr>
            </w:pPr>
            <w:r w:rsidRPr="006C1E56">
              <w:rPr>
                <w:sz w:val="18"/>
                <w:szCs w:val="18"/>
              </w:rPr>
              <w:t>NC</w:t>
            </w:r>
          </w:p>
        </w:tc>
        <w:tc>
          <w:tcPr>
            <w:tcW w:w="1141" w:type="dxa"/>
            <w:vAlign w:val="center"/>
          </w:tcPr>
          <w:p w14:paraId="45219A18" w14:textId="1670F936" w:rsidR="006C1E56" w:rsidRPr="006C1E56" w:rsidRDefault="006C1E56" w:rsidP="006C1E56">
            <w:pPr>
              <w:spacing w:line="276" w:lineRule="auto"/>
              <w:jc w:val="center"/>
              <w:rPr>
                <w:sz w:val="18"/>
                <w:szCs w:val="18"/>
              </w:rPr>
            </w:pPr>
            <w:r w:rsidRPr="006C1E56">
              <w:rPr>
                <w:sz w:val="18"/>
                <w:szCs w:val="18"/>
              </w:rPr>
              <w:t>68</w:t>
            </w:r>
          </w:p>
        </w:tc>
        <w:tc>
          <w:tcPr>
            <w:tcW w:w="2410" w:type="dxa"/>
            <w:vAlign w:val="center"/>
          </w:tcPr>
          <w:p w14:paraId="35215DF7" w14:textId="55400AC7" w:rsidR="006C1E56" w:rsidRPr="006C1E56" w:rsidRDefault="006C1E56" w:rsidP="006C1E56">
            <w:pPr>
              <w:spacing w:line="276" w:lineRule="auto"/>
              <w:jc w:val="center"/>
              <w:rPr>
                <w:sz w:val="18"/>
                <w:szCs w:val="18"/>
              </w:rPr>
            </w:pPr>
            <w:r w:rsidRPr="006C1E56">
              <w:rPr>
                <w:sz w:val="18"/>
                <w:szCs w:val="18"/>
              </w:rPr>
              <w:t>NC</w:t>
            </w:r>
          </w:p>
        </w:tc>
      </w:tr>
      <w:tr w:rsidR="006C1E56" w:rsidRPr="007E16F2" w14:paraId="586332C2" w14:textId="77777777" w:rsidTr="000306B6">
        <w:trPr>
          <w:trHeight w:val="329"/>
        </w:trPr>
        <w:tc>
          <w:tcPr>
            <w:tcW w:w="1077" w:type="dxa"/>
            <w:shd w:val="clear" w:color="auto" w:fill="FAE6E9"/>
            <w:vAlign w:val="center"/>
          </w:tcPr>
          <w:p w14:paraId="176028B7" w14:textId="7D8D4B75" w:rsidR="006C1E56" w:rsidRPr="006C1E56" w:rsidRDefault="006C1E56" w:rsidP="006C1E56">
            <w:pPr>
              <w:spacing w:line="276" w:lineRule="auto"/>
              <w:jc w:val="center"/>
              <w:rPr>
                <w:sz w:val="18"/>
                <w:szCs w:val="18"/>
              </w:rPr>
            </w:pPr>
            <w:r w:rsidRPr="006C1E56">
              <w:rPr>
                <w:sz w:val="18"/>
                <w:szCs w:val="18"/>
              </w:rPr>
              <w:t>69</w:t>
            </w:r>
          </w:p>
        </w:tc>
        <w:tc>
          <w:tcPr>
            <w:tcW w:w="2032" w:type="dxa"/>
            <w:shd w:val="clear" w:color="auto" w:fill="FAE6E9"/>
            <w:vAlign w:val="center"/>
          </w:tcPr>
          <w:p w14:paraId="5F06C254" w14:textId="56372281" w:rsidR="006C1E56" w:rsidRPr="006C1E56" w:rsidRDefault="006C1E56" w:rsidP="006C1E56">
            <w:pPr>
              <w:spacing w:line="276" w:lineRule="auto"/>
              <w:jc w:val="center"/>
              <w:rPr>
                <w:sz w:val="18"/>
                <w:szCs w:val="18"/>
              </w:rPr>
            </w:pPr>
            <w:r w:rsidRPr="006C1E56">
              <w:rPr>
                <w:sz w:val="18"/>
                <w:szCs w:val="18"/>
              </w:rPr>
              <w:t>NC</w:t>
            </w:r>
          </w:p>
        </w:tc>
        <w:tc>
          <w:tcPr>
            <w:tcW w:w="1141" w:type="dxa"/>
            <w:shd w:val="clear" w:color="auto" w:fill="FAE6E9"/>
            <w:vAlign w:val="center"/>
          </w:tcPr>
          <w:p w14:paraId="215A0628" w14:textId="0046D09C" w:rsidR="006C1E56" w:rsidRPr="006C1E56" w:rsidRDefault="006C1E56" w:rsidP="006C1E56">
            <w:pPr>
              <w:spacing w:line="276" w:lineRule="auto"/>
              <w:jc w:val="center"/>
              <w:rPr>
                <w:sz w:val="18"/>
                <w:szCs w:val="18"/>
              </w:rPr>
            </w:pPr>
            <w:r w:rsidRPr="006C1E56">
              <w:rPr>
                <w:sz w:val="18"/>
                <w:szCs w:val="18"/>
              </w:rPr>
              <w:t>70</w:t>
            </w:r>
          </w:p>
        </w:tc>
        <w:tc>
          <w:tcPr>
            <w:tcW w:w="2410" w:type="dxa"/>
            <w:shd w:val="clear" w:color="auto" w:fill="FAE6E9"/>
            <w:vAlign w:val="center"/>
          </w:tcPr>
          <w:p w14:paraId="15AAE6C1" w14:textId="01017AF9" w:rsidR="006C1E56" w:rsidRPr="006C1E56" w:rsidRDefault="006C1E56" w:rsidP="006C1E56">
            <w:pPr>
              <w:spacing w:line="276" w:lineRule="auto"/>
              <w:jc w:val="center"/>
              <w:rPr>
                <w:sz w:val="18"/>
                <w:szCs w:val="18"/>
              </w:rPr>
            </w:pPr>
            <w:r w:rsidRPr="006C1E56">
              <w:rPr>
                <w:sz w:val="18"/>
                <w:szCs w:val="18"/>
              </w:rPr>
              <w:t>VDD_3V3</w:t>
            </w:r>
          </w:p>
        </w:tc>
      </w:tr>
      <w:tr w:rsidR="006C1E56" w:rsidRPr="007E16F2" w14:paraId="1B6CBEC1" w14:textId="77777777" w:rsidTr="000306B6">
        <w:trPr>
          <w:trHeight w:val="329"/>
        </w:trPr>
        <w:tc>
          <w:tcPr>
            <w:tcW w:w="1077" w:type="dxa"/>
            <w:vAlign w:val="center"/>
          </w:tcPr>
          <w:p w14:paraId="0E6C2736" w14:textId="518C920A" w:rsidR="006C1E56" w:rsidRPr="006C1E56" w:rsidRDefault="006C1E56" w:rsidP="006C1E56">
            <w:pPr>
              <w:spacing w:line="276" w:lineRule="auto"/>
              <w:jc w:val="center"/>
              <w:rPr>
                <w:sz w:val="18"/>
                <w:szCs w:val="18"/>
              </w:rPr>
            </w:pPr>
            <w:r w:rsidRPr="006C1E56">
              <w:rPr>
                <w:sz w:val="18"/>
                <w:szCs w:val="18"/>
              </w:rPr>
              <w:t>71</w:t>
            </w:r>
          </w:p>
        </w:tc>
        <w:tc>
          <w:tcPr>
            <w:tcW w:w="2032" w:type="dxa"/>
            <w:vAlign w:val="center"/>
          </w:tcPr>
          <w:p w14:paraId="6628FDBC" w14:textId="4C7928C1" w:rsidR="006C1E56" w:rsidRPr="006C1E56" w:rsidRDefault="006C1E56" w:rsidP="006C1E56">
            <w:pPr>
              <w:spacing w:line="276" w:lineRule="auto"/>
              <w:jc w:val="center"/>
              <w:rPr>
                <w:sz w:val="18"/>
                <w:szCs w:val="18"/>
              </w:rPr>
            </w:pPr>
            <w:r w:rsidRPr="006C1E56">
              <w:rPr>
                <w:sz w:val="18"/>
                <w:szCs w:val="18"/>
              </w:rPr>
              <w:t>GND</w:t>
            </w:r>
          </w:p>
        </w:tc>
        <w:tc>
          <w:tcPr>
            <w:tcW w:w="1141" w:type="dxa"/>
            <w:vAlign w:val="center"/>
          </w:tcPr>
          <w:p w14:paraId="4D9AFB33" w14:textId="005031D2" w:rsidR="006C1E56" w:rsidRPr="006C1E56" w:rsidRDefault="006C1E56" w:rsidP="006C1E56">
            <w:pPr>
              <w:spacing w:line="276" w:lineRule="auto"/>
              <w:jc w:val="center"/>
              <w:rPr>
                <w:sz w:val="18"/>
                <w:szCs w:val="18"/>
              </w:rPr>
            </w:pPr>
            <w:r w:rsidRPr="006C1E56">
              <w:rPr>
                <w:sz w:val="18"/>
                <w:szCs w:val="18"/>
              </w:rPr>
              <w:t>72</w:t>
            </w:r>
          </w:p>
        </w:tc>
        <w:tc>
          <w:tcPr>
            <w:tcW w:w="2410" w:type="dxa"/>
            <w:vAlign w:val="center"/>
          </w:tcPr>
          <w:p w14:paraId="4DA3AE91" w14:textId="08E3DE17" w:rsidR="006C1E56" w:rsidRPr="006C1E56" w:rsidRDefault="006C1E56" w:rsidP="006C1E56">
            <w:pPr>
              <w:spacing w:line="276" w:lineRule="auto"/>
              <w:jc w:val="center"/>
              <w:rPr>
                <w:sz w:val="18"/>
                <w:szCs w:val="18"/>
              </w:rPr>
            </w:pPr>
            <w:r w:rsidRPr="006C1E56">
              <w:rPr>
                <w:sz w:val="18"/>
                <w:szCs w:val="18"/>
              </w:rPr>
              <w:t>VDD_3V3</w:t>
            </w:r>
          </w:p>
        </w:tc>
      </w:tr>
      <w:tr w:rsidR="006C1E56" w:rsidRPr="007E16F2" w14:paraId="68CD590B" w14:textId="77777777" w:rsidTr="000306B6">
        <w:trPr>
          <w:trHeight w:val="329"/>
        </w:trPr>
        <w:tc>
          <w:tcPr>
            <w:tcW w:w="1077" w:type="dxa"/>
            <w:shd w:val="clear" w:color="auto" w:fill="FAE6E9"/>
            <w:vAlign w:val="center"/>
          </w:tcPr>
          <w:p w14:paraId="35DEAFEE" w14:textId="2D3ABD58" w:rsidR="006C1E56" w:rsidRPr="006C1E56" w:rsidRDefault="006C1E56" w:rsidP="006C1E56">
            <w:pPr>
              <w:spacing w:line="276" w:lineRule="auto"/>
              <w:jc w:val="center"/>
              <w:rPr>
                <w:sz w:val="18"/>
                <w:szCs w:val="18"/>
              </w:rPr>
            </w:pPr>
            <w:r w:rsidRPr="006C1E56">
              <w:rPr>
                <w:sz w:val="18"/>
                <w:szCs w:val="18"/>
              </w:rPr>
              <w:t>73</w:t>
            </w:r>
          </w:p>
        </w:tc>
        <w:tc>
          <w:tcPr>
            <w:tcW w:w="2032" w:type="dxa"/>
            <w:shd w:val="clear" w:color="auto" w:fill="FAE6E9"/>
            <w:vAlign w:val="center"/>
          </w:tcPr>
          <w:p w14:paraId="3B1011AE" w14:textId="34FA7CBC" w:rsidR="006C1E56" w:rsidRPr="006C1E56" w:rsidRDefault="006C1E56" w:rsidP="006C1E56">
            <w:pPr>
              <w:spacing w:line="276" w:lineRule="auto"/>
              <w:jc w:val="center"/>
              <w:rPr>
                <w:sz w:val="18"/>
                <w:szCs w:val="18"/>
              </w:rPr>
            </w:pPr>
            <w:r w:rsidRPr="006C1E56">
              <w:rPr>
                <w:sz w:val="18"/>
                <w:szCs w:val="18"/>
              </w:rPr>
              <w:t>GND</w:t>
            </w:r>
          </w:p>
        </w:tc>
        <w:tc>
          <w:tcPr>
            <w:tcW w:w="1141" w:type="dxa"/>
            <w:shd w:val="clear" w:color="auto" w:fill="FAE6E9"/>
            <w:vAlign w:val="center"/>
          </w:tcPr>
          <w:p w14:paraId="72832057" w14:textId="177F7822" w:rsidR="006C1E56" w:rsidRPr="006C1E56" w:rsidRDefault="006C1E56" w:rsidP="006C1E56">
            <w:pPr>
              <w:spacing w:line="276" w:lineRule="auto"/>
              <w:jc w:val="center"/>
              <w:rPr>
                <w:sz w:val="18"/>
                <w:szCs w:val="18"/>
              </w:rPr>
            </w:pPr>
            <w:r w:rsidRPr="006C1E56">
              <w:rPr>
                <w:sz w:val="18"/>
                <w:szCs w:val="18"/>
              </w:rPr>
              <w:t>74</w:t>
            </w:r>
          </w:p>
        </w:tc>
        <w:tc>
          <w:tcPr>
            <w:tcW w:w="2410" w:type="dxa"/>
            <w:shd w:val="clear" w:color="auto" w:fill="FAE6E9"/>
            <w:vAlign w:val="center"/>
          </w:tcPr>
          <w:p w14:paraId="2B7CAB88" w14:textId="2F71DFA6" w:rsidR="006C1E56" w:rsidRPr="006C1E56" w:rsidRDefault="006C1E56" w:rsidP="006C1E56">
            <w:pPr>
              <w:spacing w:line="276" w:lineRule="auto"/>
              <w:jc w:val="center"/>
              <w:rPr>
                <w:sz w:val="18"/>
                <w:szCs w:val="18"/>
              </w:rPr>
            </w:pPr>
            <w:r w:rsidRPr="006C1E56">
              <w:rPr>
                <w:sz w:val="18"/>
                <w:szCs w:val="18"/>
              </w:rPr>
              <w:t>VDD_3V3</w:t>
            </w:r>
          </w:p>
        </w:tc>
      </w:tr>
      <w:tr w:rsidR="006C1E56" w:rsidRPr="007E16F2" w14:paraId="012C96E8" w14:textId="77777777" w:rsidTr="000306B6">
        <w:trPr>
          <w:trHeight w:val="329"/>
        </w:trPr>
        <w:tc>
          <w:tcPr>
            <w:tcW w:w="1077" w:type="dxa"/>
            <w:vAlign w:val="center"/>
          </w:tcPr>
          <w:p w14:paraId="28DDF6A1" w14:textId="42F856ED" w:rsidR="006C1E56" w:rsidRPr="006C1E56" w:rsidRDefault="006C1E56" w:rsidP="006C1E56">
            <w:pPr>
              <w:spacing w:line="276" w:lineRule="auto"/>
              <w:jc w:val="center"/>
              <w:rPr>
                <w:sz w:val="18"/>
                <w:szCs w:val="18"/>
              </w:rPr>
            </w:pPr>
            <w:r w:rsidRPr="006C1E56">
              <w:rPr>
                <w:sz w:val="18"/>
                <w:szCs w:val="18"/>
              </w:rPr>
              <w:t>75</w:t>
            </w:r>
          </w:p>
        </w:tc>
        <w:tc>
          <w:tcPr>
            <w:tcW w:w="2032" w:type="dxa"/>
            <w:vAlign w:val="center"/>
          </w:tcPr>
          <w:p w14:paraId="664B4D16" w14:textId="3FC51AF7" w:rsidR="006C1E56" w:rsidRPr="006C1E56" w:rsidRDefault="006C1E56" w:rsidP="006C1E56">
            <w:pPr>
              <w:spacing w:line="276" w:lineRule="auto"/>
              <w:jc w:val="center"/>
              <w:rPr>
                <w:sz w:val="18"/>
                <w:szCs w:val="18"/>
              </w:rPr>
            </w:pPr>
            <w:r w:rsidRPr="006C1E56">
              <w:rPr>
                <w:sz w:val="18"/>
                <w:szCs w:val="18"/>
              </w:rPr>
              <w:t>NC</w:t>
            </w:r>
          </w:p>
        </w:tc>
        <w:tc>
          <w:tcPr>
            <w:tcW w:w="1141" w:type="dxa"/>
            <w:vAlign w:val="center"/>
          </w:tcPr>
          <w:p w14:paraId="71D93395" w14:textId="07A83EF0" w:rsidR="006C1E56" w:rsidRPr="006C1E56" w:rsidRDefault="006C1E56" w:rsidP="006C1E56">
            <w:pPr>
              <w:spacing w:line="276" w:lineRule="auto"/>
              <w:jc w:val="center"/>
              <w:rPr>
                <w:sz w:val="18"/>
                <w:szCs w:val="18"/>
              </w:rPr>
            </w:pPr>
          </w:p>
        </w:tc>
        <w:tc>
          <w:tcPr>
            <w:tcW w:w="2410" w:type="dxa"/>
            <w:vAlign w:val="center"/>
          </w:tcPr>
          <w:p w14:paraId="349CDF3A" w14:textId="5C83426B" w:rsidR="006C1E56" w:rsidRPr="006C1E56" w:rsidRDefault="006C1E56" w:rsidP="006C1E56">
            <w:pPr>
              <w:spacing w:line="276" w:lineRule="auto"/>
              <w:jc w:val="center"/>
              <w:rPr>
                <w:sz w:val="18"/>
                <w:szCs w:val="18"/>
              </w:rPr>
            </w:pPr>
          </w:p>
        </w:tc>
      </w:tr>
    </w:tbl>
    <w:p w14:paraId="76C0AD81" w14:textId="77777777" w:rsidR="00682FAF" w:rsidRPr="007E16F2" w:rsidRDefault="00682FAF" w:rsidP="007E16F2">
      <w:pPr>
        <w:jc w:val="both"/>
        <w:rPr>
          <w:sz w:val="30"/>
          <w:szCs w:val="30"/>
        </w:rPr>
      </w:pPr>
    </w:p>
    <w:p w14:paraId="0DD96DCA" w14:textId="402D047E" w:rsidR="007E16F2" w:rsidRPr="00802BC6" w:rsidRDefault="00000000" w:rsidP="00802BC6">
      <w:pPr>
        <w:pStyle w:val="Heading1"/>
        <w:spacing w:line="276" w:lineRule="auto"/>
        <w:rPr>
          <w:rFonts w:eastAsiaTheme="minorEastAsia"/>
          <w:color w:val="DD0031"/>
          <w:sz w:val="56"/>
          <w:szCs w:val="56"/>
        </w:rPr>
      </w:pPr>
      <w:bookmarkStart w:id="6" w:name="_Toc238561645"/>
      <w:r w:rsidRPr="007E16F2">
        <w:rPr>
          <w:color w:val="DD0031"/>
          <w:sz w:val="56"/>
          <w:szCs w:val="56"/>
        </w:rPr>
        <w:t xml:space="preserve">4. </w:t>
      </w:r>
      <w:r w:rsidRPr="00D152AB">
        <w:rPr>
          <w:color w:val="DD0031"/>
          <w:sz w:val="52"/>
          <w:szCs w:val="52"/>
        </w:rPr>
        <w:t>Radio Module Specifications</w:t>
      </w:r>
      <w:bookmarkEnd w:id="6"/>
    </w:p>
    <w:p w14:paraId="07AF6A17" w14:textId="77777777" w:rsidR="007E16F2" w:rsidRPr="007E16F2" w:rsidRDefault="007E16F2" w:rsidP="007E16F2">
      <w:pPr>
        <w:pStyle w:val="Heading2"/>
        <w:spacing w:line="276" w:lineRule="auto"/>
        <w:rPr>
          <w:color w:val="DD0031"/>
          <w:sz w:val="22"/>
          <w:szCs w:val="22"/>
        </w:rPr>
      </w:pPr>
    </w:p>
    <w:p w14:paraId="1E0B58B3" w14:textId="5F775310" w:rsidR="007946AE" w:rsidRPr="00EF35E1" w:rsidRDefault="00802BC6" w:rsidP="00EF35E1">
      <w:pPr>
        <w:pStyle w:val="Heading2"/>
        <w:spacing w:before="240" w:after="120" w:line="276" w:lineRule="auto"/>
        <w:rPr>
          <w:rFonts w:eastAsiaTheme="minorEastAsia"/>
          <w:color w:val="DD0031"/>
          <w:sz w:val="36"/>
          <w:szCs w:val="36"/>
        </w:rPr>
      </w:pPr>
      <w:bookmarkStart w:id="7" w:name="_Toc238561646"/>
      <w:r w:rsidRPr="007E16F2">
        <w:rPr>
          <w:color w:val="DD0031"/>
          <w:sz w:val="36"/>
          <w:szCs w:val="36"/>
        </w:rPr>
        <w:t>4.</w:t>
      </w:r>
      <w:r>
        <w:rPr>
          <w:rFonts w:eastAsiaTheme="minorEastAsia" w:hint="eastAsia"/>
          <w:color w:val="DD0031"/>
          <w:sz w:val="36"/>
          <w:szCs w:val="36"/>
        </w:rPr>
        <w:t>1</w:t>
      </w:r>
      <w:r w:rsidRPr="007E16F2">
        <w:rPr>
          <w:color w:val="DD0031"/>
          <w:sz w:val="36"/>
          <w:szCs w:val="36"/>
        </w:rPr>
        <w:t xml:space="preserve"> </w:t>
      </w:r>
      <w:r w:rsidRPr="00802BC6">
        <w:rPr>
          <w:color w:val="DD0031"/>
          <w:sz w:val="36"/>
          <w:szCs w:val="36"/>
        </w:rPr>
        <w:t>Wi-Fi Capability</w:t>
      </w:r>
      <w:bookmarkEnd w:id="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0"/>
        <w:gridCol w:w="6530"/>
      </w:tblGrid>
      <w:tr w:rsidR="004E11D4" w14:paraId="4A817D31" w14:textId="77777777" w:rsidTr="00E828EB">
        <w:tc>
          <w:tcPr>
            <w:tcW w:w="28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0C8FDABE" w14:textId="04B584F9" w:rsidR="004E11D4" w:rsidRPr="004E11D4" w:rsidRDefault="004E11D4" w:rsidP="004E11D4">
            <w:pPr>
              <w:spacing w:line="276" w:lineRule="auto"/>
              <w:rPr>
                <w:color w:val="000000" w:themeColor="text1"/>
              </w:rPr>
            </w:pPr>
            <w:r w:rsidRPr="004E11D4">
              <w:rPr>
                <w:rFonts w:eastAsia="Arial"/>
                <w:b/>
                <w:bCs/>
                <w:color w:val="000000" w:themeColor="text1"/>
                <w:sz w:val="20"/>
                <w:szCs w:val="20"/>
              </w:rPr>
              <w:t>Wi-Fi Standards</w:t>
            </w:r>
          </w:p>
        </w:tc>
        <w:tc>
          <w:tcPr>
            <w:tcW w:w="65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1759796F" w14:textId="77777777" w:rsidR="004E11D4" w:rsidRDefault="004E11D4" w:rsidP="004E11D4">
            <w:pPr>
              <w:rPr>
                <w:sz w:val="20"/>
                <w:szCs w:val="20"/>
              </w:rPr>
            </w:pPr>
            <w:r>
              <w:rPr>
                <w:rFonts w:hint="eastAsia"/>
                <w:sz w:val="20"/>
                <w:szCs w:val="20"/>
              </w:rPr>
              <w:t xml:space="preserve">5GHz: </w:t>
            </w:r>
            <w:r>
              <w:rPr>
                <w:rFonts w:eastAsia="Arial"/>
                <w:sz w:val="20"/>
                <w:szCs w:val="20"/>
              </w:rPr>
              <w:t>802.11a/n/</w:t>
            </w:r>
            <w:proofErr w:type="spellStart"/>
            <w:r>
              <w:rPr>
                <w:rFonts w:eastAsia="Arial"/>
                <w:sz w:val="20"/>
                <w:szCs w:val="20"/>
              </w:rPr>
              <w:t>ac</w:t>
            </w:r>
            <w:proofErr w:type="spellEnd"/>
            <w:r>
              <w:rPr>
                <w:rFonts w:eastAsia="Arial"/>
                <w:sz w:val="20"/>
                <w:szCs w:val="20"/>
              </w:rPr>
              <w:t>/</w:t>
            </w:r>
            <w:proofErr w:type="spellStart"/>
            <w:r>
              <w:rPr>
                <w:rFonts w:eastAsia="Arial"/>
                <w:sz w:val="20"/>
                <w:szCs w:val="20"/>
              </w:rPr>
              <w:t>ax</w:t>
            </w:r>
            <w:proofErr w:type="spellEnd"/>
            <w:r>
              <w:rPr>
                <w:rFonts w:eastAsia="Arial"/>
                <w:sz w:val="20"/>
                <w:szCs w:val="20"/>
              </w:rPr>
              <w:t>/be</w:t>
            </w:r>
          </w:p>
          <w:p w14:paraId="05C7512A" w14:textId="5E945224" w:rsidR="004E11D4" w:rsidRDefault="004E11D4" w:rsidP="004E11D4">
            <w:pPr>
              <w:spacing w:line="276" w:lineRule="auto"/>
            </w:pPr>
            <w:r>
              <w:rPr>
                <w:rFonts w:hint="eastAsia"/>
                <w:sz w:val="20"/>
                <w:szCs w:val="20"/>
              </w:rPr>
              <w:t xml:space="preserve">6GHz: </w:t>
            </w:r>
            <w:r>
              <w:rPr>
                <w:rFonts w:eastAsia="Arial"/>
                <w:sz w:val="20"/>
                <w:szCs w:val="20"/>
              </w:rPr>
              <w:t>802.11ax/be</w:t>
            </w:r>
          </w:p>
        </w:tc>
      </w:tr>
      <w:tr w:rsidR="004E11D4" w14:paraId="4E91E93D" w14:textId="77777777" w:rsidTr="00E828EB">
        <w:tc>
          <w:tcPr>
            <w:tcW w:w="2830"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vAlign w:val="center"/>
          </w:tcPr>
          <w:p w14:paraId="035E2F91" w14:textId="1A642A1E" w:rsidR="004E11D4" w:rsidRPr="004E11D4" w:rsidRDefault="004E11D4" w:rsidP="004E11D4">
            <w:pPr>
              <w:spacing w:line="276" w:lineRule="auto"/>
              <w:rPr>
                <w:color w:val="000000" w:themeColor="text1"/>
              </w:rPr>
            </w:pPr>
            <w:r w:rsidRPr="004E11D4">
              <w:rPr>
                <w:rFonts w:eastAsia="Arial"/>
                <w:b/>
                <w:bCs/>
                <w:color w:val="000000" w:themeColor="text1"/>
                <w:sz w:val="20"/>
                <w:szCs w:val="20"/>
              </w:rPr>
              <w:t>Bands</w:t>
            </w:r>
          </w:p>
        </w:tc>
        <w:tc>
          <w:tcPr>
            <w:tcW w:w="6530"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vAlign w:val="center"/>
          </w:tcPr>
          <w:p w14:paraId="4F536D38" w14:textId="03332D19" w:rsidR="004E11D4" w:rsidRDefault="004E11D4" w:rsidP="004E11D4">
            <w:pPr>
              <w:spacing w:line="276" w:lineRule="auto"/>
            </w:pPr>
            <w:r>
              <w:rPr>
                <w:rFonts w:eastAsia="Arial"/>
                <w:sz w:val="20"/>
                <w:szCs w:val="20"/>
              </w:rPr>
              <w:t>5GHz + 6GHz Dual-Band Concurrent</w:t>
            </w:r>
          </w:p>
        </w:tc>
      </w:tr>
      <w:tr w:rsidR="004E11D4" w14:paraId="79B7A862" w14:textId="77777777" w:rsidTr="00E828EB">
        <w:tc>
          <w:tcPr>
            <w:tcW w:w="28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4EADB894" w14:textId="3ED3C59B" w:rsidR="004E11D4" w:rsidRPr="004E11D4" w:rsidRDefault="004E11D4" w:rsidP="004E11D4">
            <w:pPr>
              <w:spacing w:line="276" w:lineRule="auto"/>
              <w:rPr>
                <w:color w:val="000000" w:themeColor="text1"/>
              </w:rPr>
            </w:pPr>
            <w:r w:rsidRPr="004E11D4">
              <w:rPr>
                <w:rFonts w:eastAsia="Arial"/>
                <w:b/>
                <w:bCs/>
                <w:color w:val="000000" w:themeColor="text1"/>
                <w:sz w:val="20"/>
                <w:szCs w:val="20"/>
              </w:rPr>
              <w:t>MIMO Configuration</w:t>
            </w:r>
          </w:p>
        </w:tc>
        <w:tc>
          <w:tcPr>
            <w:tcW w:w="65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798EE36C" w14:textId="7C187ABD" w:rsidR="004E11D4" w:rsidRDefault="004E11D4" w:rsidP="004E11D4">
            <w:pPr>
              <w:spacing w:line="276" w:lineRule="auto"/>
            </w:pPr>
            <w:r>
              <w:rPr>
                <w:rFonts w:eastAsia="Arial"/>
                <w:sz w:val="20"/>
                <w:szCs w:val="20"/>
              </w:rPr>
              <w:t>2×2 MU-MIMO</w:t>
            </w:r>
          </w:p>
        </w:tc>
      </w:tr>
      <w:tr w:rsidR="004E11D4" w14:paraId="63246AD2" w14:textId="77777777" w:rsidTr="00E828EB">
        <w:tc>
          <w:tcPr>
            <w:tcW w:w="2830"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vAlign w:val="center"/>
          </w:tcPr>
          <w:p w14:paraId="15C3A513" w14:textId="206A7DB2" w:rsidR="004E11D4" w:rsidRPr="004E11D4" w:rsidRDefault="004E11D4" w:rsidP="004E11D4">
            <w:pPr>
              <w:spacing w:line="276" w:lineRule="auto"/>
              <w:rPr>
                <w:color w:val="000000" w:themeColor="text1"/>
              </w:rPr>
            </w:pPr>
            <w:r w:rsidRPr="004E11D4">
              <w:rPr>
                <w:rFonts w:eastAsia="Arial"/>
                <w:b/>
                <w:bCs/>
                <w:color w:val="000000" w:themeColor="text1"/>
                <w:sz w:val="20"/>
                <w:szCs w:val="20"/>
              </w:rPr>
              <w:t>Max Physical Data Rate</w:t>
            </w:r>
          </w:p>
        </w:tc>
        <w:tc>
          <w:tcPr>
            <w:tcW w:w="6530"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vAlign w:val="center"/>
          </w:tcPr>
          <w:p w14:paraId="279EC391" w14:textId="77777777" w:rsidR="004E11D4" w:rsidRDefault="004E11D4" w:rsidP="004E11D4">
            <w:r>
              <w:rPr>
                <w:rFonts w:eastAsia="Arial"/>
                <w:sz w:val="20"/>
                <w:szCs w:val="20"/>
              </w:rPr>
              <w:t>5GHz: up to 4324 Mbps</w:t>
            </w:r>
          </w:p>
          <w:p w14:paraId="0DA08BEB" w14:textId="10C167B2" w:rsidR="004E11D4" w:rsidRDefault="004E11D4" w:rsidP="004E11D4">
            <w:pPr>
              <w:spacing w:line="276" w:lineRule="auto"/>
            </w:pPr>
            <w:r>
              <w:rPr>
                <w:rFonts w:eastAsia="Arial"/>
                <w:sz w:val="20"/>
                <w:szCs w:val="20"/>
              </w:rPr>
              <w:t>6GHz: up to 5765 Mbps</w:t>
            </w:r>
          </w:p>
        </w:tc>
      </w:tr>
      <w:tr w:rsidR="004E11D4" w14:paraId="1B7CB4AF" w14:textId="77777777" w:rsidTr="00E828EB">
        <w:tc>
          <w:tcPr>
            <w:tcW w:w="28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0722D9D4" w14:textId="1D875318" w:rsidR="004E11D4" w:rsidRPr="004E11D4" w:rsidRDefault="004E11D4" w:rsidP="004E11D4">
            <w:pPr>
              <w:spacing w:line="276" w:lineRule="auto"/>
              <w:rPr>
                <w:color w:val="000000" w:themeColor="text1"/>
              </w:rPr>
            </w:pPr>
            <w:r w:rsidRPr="004E11D4">
              <w:rPr>
                <w:rFonts w:eastAsia="Arial"/>
                <w:b/>
                <w:bCs/>
                <w:color w:val="000000" w:themeColor="text1"/>
                <w:sz w:val="20"/>
                <w:szCs w:val="20"/>
              </w:rPr>
              <w:t>Frequency Range</w:t>
            </w:r>
          </w:p>
        </w:tc>
        <w:tc>
          <w:tcPr>
            <w:tcW w:w="65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60F449A5" w14:textId="77777777" w:rsidR="004E11D4" w:rsidRDefault="004E11D4" w:rsidP="004E11D4">
            <w:r>
              <w:rPr>
                <w:rFonts w:eastAsia="Arial"/>
                <w:sz w:val="20"/>
                <w:szCs w:val="20"/>
              </w:rPr>
              <w:t>5GHz: 5.180 ~ 5.925GHz</w:t>
            </w:r>
          </w:p>
          <w:p w14:paraId="0D6FF7A9" w14:textId="16BA19FB" w:rsidR="004E11D4" w:rsidRDefault="004E11D4" w:rsidP="004E11D4">
            <w:pPr>
              <w:spacing w:line="276" w:lineRule="auto"/>
            </w:pPr>
            <w:r>
              <w:rPr>
                <w:rFonts w:eastAsia="Arial"/>
                <w:sz w:val="20"/>
                <w:szCs w:val="20"/>
              </w:rPr>
              <w:t>6GHz: 5.945 ~ 7.125GHz</w:t>
            </w:r>
          </w:p>
        </w:tc>
      </w:tr>
      <w:tr w:rsidR="004E11D4" w14:paraId="0C7F34EC" w14:textId="77777777" w:rsidTr="00E828EB">
        <w:tc>
          <w:tcPr>
            <w:tcW w:w="2830"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vAlign w:val="center"/>
          </w:tcPr>
          <w:p w14:paraId="1A2C7073" w14:textId="5BDC4828" w:rsidR="004E11D4" w:rsidRPr="004E11D4" w:rsidRDefault="004E11D4" w:rsidP="004E11D4">
            <w:pPr>
              <w:spacing w:line="276" w:lineRule="auto"/>
              <w:rPr>
                <w:color w:val="000000" w:themeColor="text1"/>
              </w:rPr>
            </w:pPr>
            <w:r w:rsidRPr="004E11D4">
              <w:rPr>
                <w:rFonts w:eastAsia="Arial"/>
                <w:b/>
                <w:bCs/>
                <w:color w:val="000000" w:themeColor="text1"/>
                <w:sz w:val="20"/>
                <w:szCs w:val="20"/>
              </w:rPr>
              <w:t>Modulation Techniques</w:t>
            </w:r>
          </w:p>
        </w:tc>
        <w:tc>
          <w:tcPr>
            <w:tcW w:w="6530"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vAlign w:val="center"/>
          </w:tcPr>
          <w:p w14:paraId="47FB3DD0" w14:textId="354B57C1" w:rsidR="004E11D4" w:rsidRDefault="004E11D4" w:rsidP="000306B6">
            <w:pPr>
              <w:spacing w:line="276" w:lineRule="auto"/>
              <w:jc w:val="both"/>
            </w:pPr>
            <w:r>
              <w:rPr>
                <w:rFonts w:eastAsia="Arial"/>
                <w:sz w:val="20"/>
                <w:szCs w:val="20"/>
              </w:rPr>
              <w:t>OFDMA: BPSK, QPSK, DBPSK, DQPSK, 16-QAM, 64-QAM, 256-QAM, 1024-QAM, 4096-QAM</w:t>
            </w:r>
          </w:p>
        </w:tc>
      </w:tr>
      <w:tr w:rsidR="004E11D4" w14:paraId="22BDDD41" w14:textId="77777777" w:rsidTr="00E828EB">
        <w:tc>
          <w:tcPr>
            <w:tcW w:w="28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071E0BD8" w14:textId="0CA24674" w:rsidR="004E11D4" w:rsidRPr="004E11D4" w:rsidRDefault="004E11D4" w:rsidP="004E11D4">
            <w:pPr>
              <w:spacing w:line="276" w:lineRule="auto"/>
              <w:rPr>
                <w:color w:val="000000" w:themeColor="text1"/>
              </w:rPr>
            </w:pPr>
            <w:r w:rsidRPr="004E11D4">
              <w:rPr>
                <w:rFonts w:eastAsia="Arial"/>
                <w:b/>
                <w:bCs/>
                <w:color w:val="000000" w:themeColor="text1"/>
                <w:sz w:val="20"/>
                <w:szCs w:val="20"/>
              </w:rPr>
              <w:t>Channel Spectrum Widths</w:t>
            </w:r>
          </w:p>
        </w:tc>
        <w:tc>
          <w:tcPr>
            <w:tcW w:w="65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61B9B9E0" w14:textId="77777777" w:rsidR="004E11D4" w:rsidRDefault="004E11D4" w:rsidP="004E11D4">
            <w:r>
              <w:rPr>
                <w:rFonts w:eastAsia="Arial"/>
                <w:sz w:val="20"/>
                <w:szCs w:val="20"/>
              </w:rPr>
              <w:t>Supports 20/40/80/160/240MHz at 5GHz</w:t>
            </w:r>
          </w:p>
          <w:p w14:paraId="26B9033C" w14:textId="2D1CB618" w:rsidR="004E11D4" w:rsidRDefault="004E11D4" w:rsidP="004E11D4">
            <w:pPr>
              <w:spacing w:line="276" w:lineRule="auto"/>
            </w:pPr>
            <w:r>
              <w:rPr>
                <w:rFonts w:eastAsia="Arial"/>
                <w:sz w:val="20"/>
                <w:szCs w:val="20"/>
              </w:rPr>
              <w:t>Supports 20/40/80/160/320MHz at 6GHz</w:t>
            </w:r>
          </w:p>
        </w:tc>
      </w:tr>
      <w:tr w:rsidR="004E11D4" w14:paraId="3D828DBE" w14:textId="77777777" w:rsidTr="00E828EB">
        <w:tc>
          <w:tcPr>
            <w:tcW w:w="2830"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vAlign w:val="center"/>
          </w:tcPr>
          <w:p w14:paraId="68DDD2E3" w14:textId="47F0BB22" w:rsidR="004E11D4" w:rsidRPr="004E11D4" w:rsidRDefault="004E11D4" w:rsidP="004E11D4">
            <w:pPr>
              <w:spacing w:line="276" w:lineRule="auto"/>
              <w:rPr>
                <w:color w:val="000000" w:themeColor="text1"/>
              </w:rPr>
            </w:pPr>
            <w:r w:rsidRPr="004E11D4">
              <w:rPr>
                <w:rFonts w:eastAsia="Arial"/>
                <w:b/>
                <w:bCs/>
                <w:color w:val="000000" w:themeColor="text1"/>
                <w:sz w:val="20"/>
                <w:szCs w:val="20"/>
              </w:rPr>
              <w:t>TX Power</w:t>
            </w:r>
          </w:p>
        </w:tc>
        <w:tc>
          <w:tcPr>
            <w:tcW w:w="6530"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vAlign w:val="center"/>
          </w:tcPr>
          <w:p w14:paraId="52FEE459" w14:textId="77777777" w:rsidR="004E11D4" w:rsidRDefault="004E11D4" w:rsidP="004E11D4">
            <w:r>
              <w:rPr>
                <w:rFonts w:eastAsia="Arial"/>
                <w:sz w:val="20"/>
                <w:szCs w:val="20"/>
              </w:rPr>
              <w:t>Max 18dBm per chain @ 5GHz</w:t>
            </w:r>
          </w:p>
          <w:p w14:paraId="20F04B39" w14:textId="178AFCAE" w:rsidR="004E11D4" w:rsidRDefault="004E11D4" w:rsidP="004E11D4">
            <w:pPr>
              <w:spacing w:line="276" w:lineRule="auto"/>
            </w:pPr>
            <w:r>
              <w:rPr>
                <w:rFonts w:eastAsia="Arial"/>
                <w:sz w:val="20"/>
                <w:szCs w:val="20"/>
              </w:rPr>
              <w:t>Max 18dBm per chain @ 6GHz</w:t>
            </w:r>
          </w:p>
        </w:tc>
      </w:tr>
      <w:tr w:rsidR="004E11D4" w14:paraId="3624A255" w14:textId="77777777" w:rsidTr="00E828EB">
        <w:tc>
          <w:tcPr>
            <w:tcW w:w="28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5484892A" w14:textId="5961F25A" w:rsidR="004E11D4" w:rsidRPr="004E11D4" w:rsidRDefault="004E11D4" w:rsidP="004E11D4">
            <w:pPr>
              <w:spacing w:line="276" w:lineRule="auto"/>
              <w:rPr>
                <w:color w:val="000000" w:themeColor="text1"/>
              </w:rPr>
            </w:pPr>
            <w:r w:rsidRPr="004E11D4">
              <w:rPr>
                <w:rFonts w:eastAsia="Arial"/>
                <w:b/>
                <w:bCs/>
                <w:color w:val="000000" w:themeColor="text1"/>
                <w:sz w:val="20"/>
                <w:szCs w:val="20"/>
              </w:rPr>
              <w:t>RF Connectors</w:t>
            </w:r>
          </w:p>
        </w:tc>
        <w:tc>
          <w:tcPr>
            <w:tcW w:w="65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7B8EF39C" w14:textId="6C2C49B8" w:rsidR="004E11D4" w:rsidRDefault="004E11D4" w:rsidP="004E11D4">
            <w:pPr>
              <w:spacing w:line="276" w:lineRule="auto"/>
            </w:pPr>
            <w:r>
              <w:rPr>
                <w:rFonts w:eastAsia="Arial"/>
                <w:sz w:val="20"/>
                <w:szCs w:val="20"/>
              </w:rPr>
              <w:t xml:space="preserve">2× </w:t>
            </w:r>
            <w:proofErr w:type="gramStart"/>
            <w:r>
              <w:rPr>
                <w:rFonts w:eastAsia="Arial"/>
                <w:sz w:val="20"/>
                <w:szCs w:val="20"/>
              </w:rPr>
              <w:t>U.FL</w:t>
            </w:r>
            <w:proofErr w:type="gramEnd"/>
            <w:r>
              <w:rPr>
                <w:rFonts w:eastAsia="Arial"/>
                <w:sz w:val="20"/>
                <w:szCs w:val="20"/>
              </w:rPr>
              <w:t xml:space="preserve"> Connectors (CH0, CH1)</w:t>
            </w:r>
          </w:p>
        </w:tc>
      </w:tr>
    </w:tbl>
    <w:p w14:paraId="403594FE" w14:textId="77777777" w:rsidR="00682FAF" w:rsidRDefault="00682FAF" w:rsidP="00682FAF"/>
    <w:p w14:paraId="21578FB5" w14:textId="77777777" w:rsidR="007E16F2" w:rsidRDefault="007E16F2" w:rsidP="00682FAF"/>
    <w:p w14:paraId="692FBE29" w14:textId="494A3DE7" w:rsidR="007946AE" w:rsidRPr="007E16F2" w:rsidRDefault="00000000" w:rsidP="007E16F2">
      <w:pPr>
        <w:pStyle w:val="Heading2"/>
        <w:spacing w:before="240" w:after="120" w:line="276" w:lineRule="auto"/>
        <w:rPr>
          <w:color w:val="DD0031"/>
          <w:sz w:val="36"/>
          <w:szCs w:val="36"/>
        </w:rPr>
      </w:pPr>
      <w:bookmarkStart w:id="8" w:name="_Toc238561647"/>
      <w:r w:rsidRPr="007E16F2">
        <w:rPr>
          <w:color w:val="DD0031"/>
          <w:sz w:val="36"/>
          <w:szCs w:val="36"/>
        </w:rPr>
        <w:t>4.2 Notes &amp; Recommendations</w:t>
      </w:r>
      <w:bookmarkEnd w:id="8"/>
    </w:p>
    <w:p w14:paraId="1D2ADDF9" w14:textId="0849E08A" w:rsidR="004E11D4" w:rsidRPr="004E11D4" w:rsidRDefault="004E11D4" w:rsidP="004E11D4">
      <w:pPr>
        <w:pStyle w:val="ListParagraph"/>
        <w:numPr>
          <w:ilvl w:val="0"/>
          <w:numId w:val="2"/>
        </w:numPr>
        <w:spacing w:after="100" w:line="276" w:lineRule="auto"/>
        <w:jc w:val="both"/>
        <w:rPr>
          <w:rFonts w:eastAsia="Arial"/>
        </w:rPr>
      </w:pPr>
      <w:r w:rsidRPr="004E11D4">
        <w:rPr>
          <w:rFonts w:eastAsia="Arial"/>
        </w:rPr>
        <w:t>Use external antennas rated for both the 5GHz and 6GHz bands to fully utilize the dual-band concurrent capability.</w:t>
      </w:r>
    </w:p>
    <w:p w14:paraId="109254BB" w14:textId="77777777" w:rsidR="004E11D4" w:rsidRPr="004E11D4" w:rsidRDefault="004E11D4" w:rsidP="004E11D4">
      <w:pPr>
        <w:pStyle w:val="ListParagraph"/>
        <w:numPr>
          <w:ilvl w:val="0"/>
          <w:numId w:val="2"/>
        </w:numPr>
        <w:spacing w:after="100" w:line="276" w:lineRule="auto"/>
        <w:jc w:val="both"/>
        <w:rPr>
          <w:rFonts w:eastAsia="Arial"/>
        </w:rPr>
      </w:pPr>
      <w:r w:rsidRPr="004E11D4">
        <w:rPr>
          <w:rFonts w:eastAsia="Arial"/>
        </w:rPr>
        <w:t>The QCN9274-I industrial-grade variant is recommended for deployments requiring extended temperature operation beyond the standard range. Both variants share the same standard operating range of -20°C to 70°C; operation beyond this range requires a customized heatsink solution (contact sales).</w:t>
      </w:r>
    </w:p>
    <w:p w14:paraId="58C9310C" w14:textId="77777777" w:rsidR="004E11D4" w:rsidRPr="004E11D4" w:rsidRDefault="004E11D4" w:rsidP="004E11D4">
      <w:pPr>
        <w:pStyle w:val="ListParagraph"/>
        <w:numPr>
          <w:ilvl w:val="0"/>
          <w:numId w:val="2"/>
        </w:numPr>
        <w:spacing w:after="100" w:line="276" w:lineRule="auto"/>
        <w:jc w:val="both"/>
        <w:rPr>
          <w:rFonts w:eastAsia="Arial"/>
        </w:rPr>
      </w:pPr>
      <w:r w:rsidRPr="004E11D4">
        <w:rPr>
          <w:rFonts w:eastAsia="Arial"/>
        </w:rPr>
        <w:t>Refer to the Linux driver/SDK documentation supplied by Compex or Qualcomm for channel and regulatory domain configuration.</w:t>
      </w:r>
    </w:p>
    <w:p w14:paraId="396B6C28" w14:textId="77777777" w:rsidR="004E11D4" w:rsidRPr="004E11D4" w:rsidRDefault="004E11D4" w:rsidP="004E11D4">
      <w:pPr>
        <w:pStyle w:val="ListParagraph"/>
        <w:numPr>
          <w:ilvl w:val="0"/>
          <w:numId w:val="2"/>
        </w:numPr>
        <w:spacing w:after="100" w:line="276" w:lineRule="auto"/>
        <w:jc w:val="both"/>
        <w:rPr>
          <w:rFonts w:eastAsia="Arial"/>
        </w:rPr>
      </w:pPr>
      <w:r w:rsidRPr="004E11D4">
        <w:rPr>
          <w:rFonts w:eastAsia="Arial"/>
        </w:rPr>
        <w:t>Actual throughput will vary depending on host platform, driver configuration, channel width, and RF environment.</w:t>
      </w:r>
    </w:p>
    <w:p w14:paraId="57D75E36" w14:textId="6921095B" w:rsidR="00682FAF" w:rsidRDefault="00682FAF" w:rsidP="004E11D4">
      <w:pPr>
        <w:spacing w:after="100" w:line="276" w:lineRule="auto"/>
        <w:ind w:left="360"/>
        <w:jc w:val="both"/>
      </w:pPr>
    </w:p>
    <w:p w14:paraId="7BE2F25E" w14:textId="79BD5DDF" w:rsidR="001219D7" w:rsidRDefault="001219D7" w:rsidP="007A7FF2">
      <w:pPr>
        <w:jc w:val="both"/>
      </w:pPr>
      <w:r>
        <w:br w:type="page"/>
      </w:r>
    </w:p>
    <w:p w14:paraId="70C73CD4" w14:textId="77777777" w:rsidR="00682FAF" w:rsidRDefault="00682FAF" w:rsidP="007A7FF2">
      <w:pPr>
        <w:jc w:val="both"/>
      </w:pPr>
    </w:p>
    <w:p w14:paraId="44645030" w14:textId="77777777" w:rsidR="007946AE" w:rsidRPr="007A7FF2" w:rsidRDefault="00000000" w:rsidP="007A7FF2">
      <w:pPr>
        <w:pStyle w:val="Heading1"/>
        <w:spacing w:line="276" w:lineRule="auto"/>
        <w:rPr>
          <w:color w:val="DD0031"/>
          <w:sz w:val="56"/>
          <w:szCs w:val="56"/>
        </w:rPr>
      </w:pPr>
      <w:bookmarkStart w:id="9" w:name="_Toc238561648"/>
      <w:r w:rsidRPr="007A7FF2">
        <w:rPr>
          <w:color w:val="DD0031"/>
          <w:sz w:val="56"/>
          <w:szCs w:val="56"/>
        </w:rPr>
        <w:t>5. Mechanical Specifications</w:t>
      </w:r>
      <w:bookmarkEnd w:id="9"/>
    </w:p>
    <w:p w14:paraId="728EB20E" w14:textId="77777777" w:rsidR="007A7FF2" w:rsidRDefault="007A7FF2" w:rsidP="007A7FF2">
      <w:pPr>
        <w:pStyle w:val="Heading2"/>
        <w:spacing w:line="276" w:lineRule="auto"/>
        <w:rPr>
          <w:color w:val="DD0031"/>
          <w:sz w:val="22"/>
          <w:szCs w:val="22"/>
        </w:rPr>
      </w:pPr>
    </w:p>
    <w:p w14:paraId="4356C6BE" w14:textId="77777777" w:rsidR="007A7FF2" w:rsidRPr="007A7FF2" w:rsidRDefault="007A7FF2" w:rsidP="007A7FF2">
      <w:pPr>
        <w:pStyle w:val="Heading2"/>
        <w:spacing w:line="276" w:lineRule="auto"/>
        <w:rPr>
          <w:color w:val="DD0031"/>
          <w:sz w:val="22"/>
          <w:szCs w:val="22"/>
        </w:rPr>
      </w:pPr>
    </w:p>
    <w:p w14:paraId="57651FB2" w14:textId="625BB07E" w:rsidR="007946AE" w:rsidRPr="007A7FF2" w:rsidRDefault="00000000" w:rsidP="007A7FF2">
      <w:pPr>
        <w:pStyle w:val="Heading2"/>
        <w:spacing w:line="276" w:lineRule="auto"/>
        <w:rPr>
          <w:color w:val="DD0031"/>
          <w:sz w:val="36"/>
          <w:szCs w:val="36"/>
        </w:rPr>
      </w:pPr>
      <w:bookmarkStart w:id="10" w:name="_Toc238561649"/>
      <w:r w:rsidRPr="007A7FF2">
        <w:rPr>
          <w:color w:val="DD0031"/>
          <w:sz w:val="36"/>
          <w:szCs w:val="36"/>
        </w:rPr>
        <w:t>5.1 Module Dimensions</w:t>
      </w:r>
      <w:bookmarkEnd w:id="10"/>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3000"/>
        <w:gridCol w:w="6360"/>
      </w:tblGrid>
      <w:tr w:rsidR="00EF35E1" w14:paraId="1A91B7F4" w14:textId="77777777" w:rsidTr="007A7FF2">
        <w:tc>
          <w:tcPr>
            <w:tcW w:w="3000" w:type="dxa"/>
            <w:shd w:val="clear" w:color="auto" w:fill="FFFFFF" w:themeFill="background1"/>
            <w:tcMar>
              <w:top w:w="80" w:type="dxa"/>
              <w:left w:w="120" w:type="dxa"/>
              <w:bottom w:w="80" w:type="dxa"/>
              <w:right w:w="120" w:type="dxa"/>
            </w:tcMar>
            <w:vAlign w:val="center"/>
          </w:tcPr>
          <w:p w14:paraId="5D7DDCD5" w14:textId="12DE60E1" w:rsidR="00EF35E1" w:rsidRPr="00EF35E1" w:rsidRDefault="00EF35E1" w:rsidP="00EF35E1">
            <w:pPr>
              <w:spacing w:line="276" w:lineRule="auto"/>
            </w:pPr>
            <w:r w:rsidRPr="00EF35E1">
              <w:rPr>
                <w:rFonts w:eastAsia="Arial"/>
                <w:b/>
                <w:bCs/>
                <w:sz w:val="20"/>
                <w:szCs w:val="20"/>
              </w:rPr>
              <w:t>Dimensions (W × H × D)</w:t>
            </w:r>
          </w:p>
        </w:tc>
        <w:tc>
          <w:tcPr>
            <w:tcW w:w="6360" w:type="dxa"/>
            <w:shd w:val="clear" w:color="auto" w:fill="FFFFFF" w:themeFill="background1"/>
            <w:tcMar>
              <w:top w:w="80" w:type="dxa"/>
              <w:left w:w="120" w:type="dxa"/>
              <w:bottom w:w="80" w:type="dxa"/>
              <w:right w:w="120" w:type="dxa"/>
            </w:tcMar>
            <w:vAlign w:val="center"/>
          </w:tcPr>
          <w:p w14:paraId="408DCA2B" w14:textId="773E661A" w:rsidR="00EF35E1" w:rsidRDefault="00EF35E1" w:rsidP="00EF35E1">
            <w:pPr>
              <w:spacing w:line="276" w:lineRule="auto"/>
            </w:pPr>
            <w:r>
              <w:rPr>
                <w:rFonts w:eastAsia="Arial"/>
                <w:sz w:val="20"/>
                <w:szCs w:val="20"/>
              </w:rPr>
              <w:t>30mm × 5</w:t>
            </w:r>
            <w:r w:rsidR="00D22343">
              <w:rPr>
                <w:rFonts w:hint="eastAsia"/>
                <w:sz w:val="20"/>
                <w:szCs w:val="20"/>
              </w:rPr>
              <w:t>2</w:t>
            </w:r>
            <w:r>
              <w:rPr>
                <w:rFonts w:eastAsia="Arial"/>
                <w:sz w:val="20"/>
                <w:szCs w:val="20"/>
              </w:rPr>
              <w:t xml:space="preserve">mm × </w:t>
            </w:r>
            <w:r w:rsidR="004E11D4">
              <w:rPr>
                <w:rFonts w:eastAsia="Arial"/>
                <w:sz w:val="20"/>
                <w:szCs w:val="20"/>
              </w:rPr>
              <w:t>25</w:t>
            </w:r>
            <w:r>
              <w:rPr>
                <w:rFonts w:hint="eastAsia"/>
                <w:sz w:val="20"/>
                <w:szCs w:val="20"/>
              </w:rPr>
              <w:t>.</w:t>
            </w:r>
            <w:r w:rsidR="00D22343">
              <w:rPr>
                <w:rFonts w:hint="eastAsia"/>
                <w:sz w:val="20"/>
                <w:szCs w:val="20"/>
              </w:rPr>
              <w:t>1</w:t>
            </w:r>
            <w:r>
              <w:rPr>
                <w:rFonts w:eastAsia="Arial"/>
                <w:sz w:val="20"/>
                <w:szCs w:val="20"/>
              </w:rPr>
              <w:t>mm</w:t>
            </w:r>
          </w:p>
        </w:tc>
      </w:tr>
      <w:tr w:rsidR="00EF35E1" w14:paraId="7887AB4A" w14:textId="77777777" w:rsidTr="008203BF">
        <w:tc>
          <w:tcPr>
            <w:tcW w:w="3000" w:type="dxa"/>
            <w:shd w:val="clear" w:color="auto" w:fill="FAE6E9"/>
            <w:tcMar>
              <w:top w:w="80" w:type="dxa"/>
              <w:left w:w="120" w:type="dxa"/>
              <w:bottom w:w="80" w:type="dxa"/>
              <w:right w:w="120" w:type="dxa"/>
            </w:tcMar>
            <w:vAlign w:val="center"/>
          </w:tcPr>
          <w:p w14:paraId="634AC76E" w14:textId="16C07642" w:rsidR="00EF35E1" w:rsidRPr="00EF35E1" w:rsidRDefault="00EF35E1" w:rsidP="00EF35E1">
            <w:pPr>
              <w:spacing w:line="276" w:lineRule="auto"/>
              <w:rPr>
                <w:sz w:val="20"/>
                <w:szCs w:val="20"/>
              </w:rPr>
            </w:pPr>
            <w:r w:rsidRPr="00EF35E1">
              <w:rPr>
                <w:rFonts w:eastAsia="Arial"/>
                <w:b/>
                <w:bCs/>
                <w:sz w:val="20"/>
                <w:szCs w:val="20"/>
              </w:rPr>
              <w:t>Mounting Hole Diameter</w:t>
            </w:r>
          </w:p>
        </w:tc>
        <w:tc>
          <w:tcPr>
            <w:tcW w:w="6360" w:type="dxa"/>
            <w:shd w:val="clear" w:color="auto" w:fill="FAE6E9"/>
            <w:tcMar>
              <w:top w:w="80" w:type="dxa"/>
              <w:left w:w="120" w:type="dxa"/>
              <w:bottom w:w="80" w:type="dxa"/>
              <w:right w:w="120" w:type="dxa"/>
            </w:tcMar>
            <w:vAlign w:val="center"/>
          </w:tcPr>
          <w:p w14:paraId="46D1C537" w14:textId="7B07FFFF" w:rsidR="00EF35E1" w:rsidRPr="001C3819" w:rsidRDefault="00EF35E1" w:rsidP="00EF35E1">
            <w:pPr>
              <w:spacing w:line="276" w:lineRule="auto"/>
              <w:rPr>
                <w:sz w:val="20"/>
                <w:szCs w:val="20"/>
              </w:rPr>
            </w:pPr>
            <w:r>
              <w:rPr>
                <w:rFonts w:eastAsia="Arial"/>
                <w:sz w:val="20"/>
                <w:szCs w:val="20"/>
              </w:rPr>
              <w:t>Ø</w:t>
            </w:r>
            <w:r w:rsidR="00D22343">
              <w:rPr>
                <w:rFonts w:hint="eastAsia"/>
                <w:sz w:val="20"/>
                <w:szCs w:val="20"/>
              </w:rPr>
              <w:t>3.1</w:t>
            </w:r>
            <w:r>
              <w:rPr>
                <w:rFonts w:eastAsia="Arial"/>
                <w:sz w:val="20"/>
                <w:szCs w:val="20"/>
              </w:rPr>
              <w:t>0mm</w:t>
            </w:r>
          </w:p>
        </w:tc>
      </w:tr>
      <w:tr w:rsidR="00EF35E1" w14:paraId="16A6CE44" w14:textId="77777777" w:rsidTr="008203BF">
        <w:tc>
          <w:tcPr>
            <w:tcW w:w="3000" w:type="dxa"/>
            <w:shd w:val="clear" w:color="auto" w:fill="FFFFFF" w:themeFill="background1"/>
            <w:tcMar>
              <w:top w:w="80" w:type="dxa"/>
              <w:left w:w="120" w:type="dxa"/>
              <w:bottom w:w="80" w:type="dxa"/>
              <w:right w:w="120" w:type="dxa"/>
            </w:tcMar>
            <w:vAlign w:val="center"/>
          </w:tcPr>
          <w:p w14:paraId="07C32DB2" w14:textId="23556F4F" w:rsidR="00EF35E1" w:rsidRPr="00EF35E1" w:rsidRDefault="00EF35E1" w:rsidP="00EF35E1">
            <w:pPr>
              <w:spacing w:line="276" w:lineRule="auto"/>
              <w:rPr>
                <w:sz w:val="20"/>
                <w:szCs w:val="20"/>
              </w:rPr>
            </w:pPr>
            <w:r w:rsidRPr="00EF35E1">
              <w:rPr>
                <w:rFonts w:eastAsia="Arial"/>
                <w:b/>
                <w:bCs/>
                <w:sz w:val="20"/>
                <w:szCs w:val="20"/>
              </w:rPr>
              <w:t>Form Factor</w:t>
            </w:r>
          </w:p>
        </w:tc>
        <w:tc>
          <w:tcPr>
            <w:tcW w:w="6360" w:type="dxa"/>
            <w:shd w:val="clear" w:color="auto" w:fill="FFFFFF" w:themeFill="background1"/>
            <w:tcMar>
              <w:top w:w="80" w:type="dxa"/>
              <w:left w:w="120" w:type="dxa"/>
              <w:bottom w:w="80" w:type="dxa"/>
              <w:right w:w="120" w:type="dxa"/>
            </w:tcMar>
            <w:vAlign w:val="center"/>
          </w:tcPr>
          <w:p w14:paraId="65BCCA39" w14:textId="19800E28" w:rsidR="00EF35E1" w:rsidRPr="001C3819" w:rsidRDefault="00EF35E1" w:rsidP="00EF35E1">
            <w:pPr>
              <w:spacing w:line="276" w:lineRule="auto"/>
              <w:rPr>
                <w:sz w:val="20"/>
                <w:szCs w:val="20"/>
              </w:rPr>
            </w:pPr>
            <w:r>
              <w:rPr>
                <w:rFonts w:eastAsia="Arial"/>
                <w:sz w:val="20"/>
                <w:szCs w:val="20"/>
              </w:rPr>
              <w:t xml:space="preserve">Standard </w:t>
            </w:r>
            <w:r w:rsidR="00277966">
              <w:rPr>
                <w:rFonts w:eastAsia="Arial"/>
                <w:sz w:val="20"/>
                <w:szCs w:val="20"/>
              </w:rPr>
              <w:t xml:space="preserve">M.2 </w:t>
            </w:r>
            <w:r w:rsidR="006C1E56">
              <w:rPr>
                <w:rFonts w:eastAsia="Arial"/>
                <w:sz w:val="20"/>
                <w:szCs w:val="20"/>
              </w:rPr>
              <w:t>B+M Key</w:t>
            </w:r>
            <w:r>
              <w:rPr>
                <w:rFonts w:eastAsia="Arial"/>
                <w:sz w:val="20"/>
                <w:szCs w:val="20"/>
              </w:rPr>
              <w:t xml:space="preserve"> with heatsink</w:t>
            </w:r>
          </w:p>
        </w:tc>
      </w:tr>
    </w:tbl>
    <w:p w14:paraId="176ABCDB" w14:textId="77777777" w:rsidR="00682FAF" w:rsidRDefault="00682FAF" w:rsidP="00682FAF"/>
    <w:p w14:paraId="0A4E20CB" w14:textId="77777777" w:rsidR="007A7FF2" w:rsidRDefault="007A7FF2" w:rsidP="00682FAF"/>
    <w:p w14:paraId="1843CD37" w14:textId="2C0A04E6" w:rsidR="007946AE" w:rsidRPr="007A7FF2" w:rsidRDefault="00000000">
      <w:pPr>
        <w:pStyle w:val="Heading2"/>
        <w:spacing w:before="240" w:after="120"/>
        <w:rPr>
          <w:rFonts w:eastAsiaTheme="minorEastAsia"/>
          <w:color w:val="DD0031"/>
          <w:sz w:val="36"/>
          <w:szCs w:val="36"/>
        </w:rPr>
      </w:pPr>
      <w:bookmarkStart w:id="11" w:name="_Toc238561650"/>
      <w:r w:rsidRPr="007A7FF2">
        <w:rPr>
          <w:color w:val="DD0031"/>
          <w:sz w:val="36"/>
          <w:szCs w:val="36"/>
        </w:rPr>
        <w:t>5.2 Environmental Ratings</w:t>
      </w:r>
      <w:bookmarkEnd w:id="11"/>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3000"/>
        <w:gridCol w:w="6360"/>
      </w:tblGrid>
      <w:tr w:rsidR="00EF35E1" w14:paraId="1A956214" w14:textId="77777777" w:rsidTr="007A7FF2">
        <w:tc>
          <w:tcPr>
            <w:tcW w:w="3000" w:type="dxa"/>
            <w:shd w:val="clear" w:color="auto" w:fill="FFFFFF" w:themeFill="background1"/>
            <w:tcMar>
              <w:top w:w="80" w:type="dxa"/>
              <w:left w:w="120" w:type="dxa"/>
              <w:bottom w:w="80" w:type="dxa"/>
              <w:right w:w="120" w:type="dxa"/>
            </w:tcMar>
            <w:vAlign w:val="center"/>
          </w:tcPr>
          <w:p w14:paraId="7C246788" w14:textId="0EFCF7C7" w:rsidR="00EF35E1" w:rsidRPr="00EF35E1" w:rsidRDefault="00EF35E1" w:rsidP="00EF35E1">
            <w:pPr>
              <w:spacing w:line="276" w:lineRule="auto"/>
            </w:pPr>
            <w:r w:rsidRPr="00EF35E1">
              <w:rPr>
                <w:rFonts w:eastAsia="Arial"/>
                <w:b/>
                <w:bCs/>
                <w:sz w:val="20"/>
                <w:szCs w:val="20"/>
              </w:rPr>
              <w:t>Operating Temperature</w:t>
            </w:r>
          </w:p>
        </w:tc>
        <w:tc>
          <w:tcPr>
            <w:tcW w:w="6360" w:type="dxa"/>
            <w:shd w:val="clear" w:color="auto" w:fill="FFFFFF" w:themeFill="background1"/>
            <w:tcMar>
              <w:top w:w="80" w:type="dxa"/>
              <w:left w:w="120" w:type="dxa"/>
              <w:bottom w:w="80" w:type="dxa"/>
              <w:right w:w="120" w:type="dxa"/>
            </w:tcMar>
            <w:vAlign w:val="center"/>
          </w:tcPr>
          <w:p w14:paraId="1BA4C139" w14:textId="1CE2CE3F" w:rsidR="00EF35E1" w:rsidRDefault="00EF35E1" w:rsidP="00EF35E1">
            <w:pPr>
              <w:spacing w:line="276" w:lineRule="auto"/>
            </w:pPr>
            <w:r>
              <w:rPr>
                <w:rFonts w:eastAsia="Arial"/>
                <w:sz w:val="20"/>
                <w:szCs w:val="20"/>
              </w:rPr>
              <w:t>-20°C to 70°C</w:t>
            </w:r>
          </w:p>
        </w:tc>
      </w:tr>
      <w:tr w:rsidR="00EF35E1" w14:paraId="157E8E40" w14:textId="77777777" w:rsidTr="007A7FF2">
        <w:tc>
          <w:tcPr>
            <w:tcW w:w="3000" w:type="dxa"/>
            <w:shd w:val="clear" w:color="auto" w:fill="FAE6E9"/>
            <w:tcMar>
              <w:top w:w="80" w:type="dxa"/>
              <w:left w:w="120" w:type="dxa"/>
              <w:bottom w:w="80" w:type="dxa"/>
              <w:right w:w="120" w:type="dxa"/>
            </w:tcMar>
            <w:vAlign w:val="center"/>
          </w:tcPr>
          <w:p w14:paraId="6FE05FD8" w14:textId="0D48B7BA" w:rsidR="00EF35E1" w:rsidRPr="00EF35E1" w:rsidRDefault="00EF35E1" w:rsidP="00EF35E1">
            <w:pPr>
              <w:spacing w:line="276" w:lineRule="auto"/>
            </w:pPr>
            <w:r w:rsidRPr="00EF35E1">
              <w:rPr>
                <w:rFonts w:eastAsia="Arial"/>
                <w:b/>
                <w:bCs/>
                <w:sz w:val="20"/>
                <w:szCs w:val="20"/>
              </w:rPr>
              <w:t>Storage Temperature</w:t>
            </w:r>
          </w:p>
        </w:tc>
        <w:tc>
          <w:tcPr>
            <w:tcW w:w="6360" w:type="dxa"/>
            <w:shd w:val="clear" w:color="auto" w:fill="FAE6E9"/>
            <w:tcMar>
              <w:top w:w="80" w:type="dxa"/>
              <w:left w:w="120" w:type="dxa"/>
              <w:bottom w:w="80" w:type="dxa"/>
              <w:right w:w="120" w:type="dxa"/>
            </w:tcMar>
            <w:vAlign w:val="center"/>
          </w:tcPr>
          <w:p w14:paraId="0DC9E5B8" w14:textId="27E170BA" w:rsidR="00EF35E1" w:rsidRDefault="00EF35E1" w:rsidP="00EF35E1">
            <w:pPr>
              <w:spacing w:line="276" w:lineRule="auto"/>
            </w:pPr>
            <w:r>
              <w:rPr>
                <w:rFonts w:eastAsia="Arial"/>
                <w:sz w:val="20"/>
                <w:szCs w:val="20"/>
              </w:rPr>
              <w:t>-40°C to 90°C</w:t>
            </w:r>
          </w:p>
        </w:tc>
      </w:tr>
      <w:tr w:rsidR="00EF35E1" w14:paraId="30AB7E40" w14:textId="77777777" w:rsidTr="007A7FF2">
        <w:tc>
          <w:tcPr>
            <w:tcW w:w="3000" w:type="dxa"/>
            <w:shd w:val="clear" w:color="auto" w:fill="FFFFFF" w:themeFill="background1"/>
            <w:tcMar>
              <w:top w:w="80" w:type="dxa"/>
              <w:left w:w="120" w:type="dxa"/>
              <w:bottom w:w="80" w:type="dxa"/>
              <w:right w:w="120" w:type="dxa"/>
            </w:tcMar>
            <w:vAlign w:val="center"/>
          </w:tcPr>
          <w:p w14:paraId="3323EEE3" w14:textId="521D6930" w:rsidR="00EF35E1" w:rsidRPr="00EF35E1" w:rsidRDefault="00EF35E1" w:rsidP="00EF35E1">
            <w:pPr>
              <w:spacing w:line="276" w:lineRule="auto"/>
            </w:pPr>
            <w:r w:rsidRPr="00EF35E1">
              <w:rPr>
                <w:rFonts w:eastAsia="Arial"/>
                <w:b/>
                <w:bCs/>
                <w:sz w:val="20"/>
                <w:szCs w:val="20"/>
              </w:rPr>
              <w:t>Operating Humidity</w:t>
            </w:r>
          </w:p>
        </w:tc>
        <w:tc>
          <w:tcPr>
            <w:tcW w:w="6360" w:type="dxa"/>
            <w:shd w:val="clear" w:color="auto" w:fill="FFFFFF" w:themeFill="background1"/>
            <w:tcMar>
              <w:top w:w="80" w:type="dxa"/>
              <w:left w:w="120" w:type="dxa"/>
              <w:bottom w:w="80" w:type="dxa"/>
              <w:right w:w="120" w:type="dxa"/>
            </w:tcMar>
            <w:vAlign w:val="center"/>
          </w:tcPr>
          <w:p w14:paraId="049058CE" w14:textId="74E81F92" w:rsidR="00EF35E1" w:rsidRDefault="00EF35E1" w:rsidP="00EF35E1">
            <w:pPr>
              <w:spacing w:line="276" w:lineRule="auto"/>
            </w:pPr>
            <w:r>
              <w:rPr>
                <w:rFonts w:eastAsia="Arial"/>
                <w:sz w:val="20"/>
                <w:szCs w:val="20"/>
              </w:rPr>
              <w:t xml:space="preserve">5% to 95%, </w:t>
            </w:r>
            <w:proofErr w:type="gramStart"/>
            <w:r>
              <w:rPr>
                <w:rFonts w:eastAsia="Arial"/>
                <w:sz w:val="20"/>
                <w:szCs w:val="20"/>
              </w:rPr>
              <w:t>Non-Condensing</w:t>
            </w:r>
            <w:proofErr w:type="gramEnd"/>
          </w:p>
        </w:tc>
      </w:tr>
      <w:tr w:rsidR="00EF35E1" w14:paraId="7A86FE84" w14:textId="77777777" w:rsidTr="007A7FF2">
        <w:tc>
          <w:tcPr>
            <w:tcW w:w="3000" w:type="dxa"/>
            <w:shd w:val="clear" w:color="auto" w:fill="FAE6E9"/>
            <w:tcMar>
              <w:top w:w="80" w:type="dxa"/>
              <w:left w:w="120" w:type="dxa"/>
              <w:bottom w:w="80" w:type="dxa"/>
              <w:right w:w="120" w:type="dxa"/>
            </w:tcMar>
            <w:vAlign w:val="center"/>
          </w:tcPr>
          <w:p w14:paraId="3E17258E" w14:textId="6B7F708C" w:rsidR="00EF35E1" w:rsidRPr="00EF35E1" w:rsidRDefault="00EF35E1" w:rsidP="00EF35E1">
            <w:pPr>
              <w:spacing w:line="276" w:lineRule="auto"/>
            </w:pPr>
            <w:r w:rsidRPr="00EF35E1">
              <w:rPr>
                <w:rFonts w:eastAsia="Arial"/>
                <w:b/>
                <w:bCs/>
                <w:sz w:val="20"/>
                <w:szCs w:val="20"/>
              </w:rPr>
              <w:t>Storage Humidity</w:t>
            </w:r>
          </w:p>
        </w:tc>
        <w:tc>
          <w:tcPr>
            <w:tcW w:w="6360" w:type="dxa"/>
            <w:shd w:val="clear" w:color="auto" w:fill="FAE6E9"/>
            <w:tcMar>
              <w:top w:w="80" w:type="dxa"/>
              <w:left w:w="120" w:type="dxa"/>
              <w:bottom w:w="80" w:type="dxa"/>
              <w:right w:w="120" w:type="dxa"/>
            </w:tcMar>
            <w:vAlign w:val="center"/>
          </w:tcPr>
          <w:p w14:paraId="19089D4B" w14:textId="093B3242" w:rsidR="00EF35E1" w:rsidRDefault="00EF35E1" w:rsidP="00EF35E1">
            <w:pPr>
              <w:spacing w:line="276" w:lineRule="auto"/>
            </w:pPr>
            <w:r>
              <w:rPr>
                <w:rFonts w:eastAsia="Arial"/>
                <w:sz w:val="20"/>
                <w:szCs w:val="20"/>
              </w:rPr>
              <w:t>Max. 90%</w:t>
            </w:r>
          </w:p>
        </w:tc>
      </w:tr>
    </w:tbl>
    <w:p w14:paraId="54B175E2" w14:textId="77777777" w:rsidR="00682FAF" w:rsidRDefault="00682FAF" w:rsidP="00682FAF"/>
    <w:p w14:paraId="2B797B9F" w14:textId="77777777" w:rsidR="007A7FF2" w:rsidRDefault="007A7FF2" w:rsidP="00682FAF"/>
    <w:p w14:paraId="27DEF79B" w14:textId="491C107D" w:rsidR="007946AE" w:rsidRPr="007A7FF2" w:rsidRDefault="00000000">
      <w:pPr>
        <w:pStyle w:val="Heading2"/>
        <w:spacing w:before="240" w:after="120"/>
        <w:rPr>
          <w:color w:val="DD0031"/>
          <w:sz w:val="36"/>
          <w:szCs w:val="36"/>
        </w:rPr>
      </w:pPr>
      <w:bookmarkStart w:id="12" w:name="_Toc238561651"/>
      <w:r w:rsidRPr="007A7FF2">
        <w:rPr>
          <w:color w:val="DD0031"/>
          <w:sz w:val="36"/>
          <w:szCs w:val="36"/>
        </w:rPr>
        <w:t>5.3 Mounting &amp; Installation Notes</w:t>
      </w:r>
      <w:bookmarkEnd w:id="12"/>
    </w:p>
    <w:p w14:paraId="68F9BC51" w14:textId="569DD8EA" w:rsidR="00EF35E1" w:rsidRDefault="00EF35E1" w:rsidP="00EF35E1">
      <w:pPr>
        <w:pStyle w:val="ListParagraph"/>
        <w:numPr>
          <w:ilvl w:val="0"/>
          <w:numId w:val="2"/>
        </w:numPr>
        <w:spacing w:after="100" w:line="276" w:lineRule="auto"/>
        <w:jc w:val="both"/>
      </w:pPr>
      <w:r>
        <w:t>Secure with the mounting screw at the designated Ø</w:t>
      </w:r>
      <w:r w:rsidR="00D22343">
        <w:rPr>
          <w:rFonts w:hint="eastAsia"/>
        </w:rPr>
        <w:t>3.1</w:t>
      </w:r>
      <w:r>
        <w:t>0mm hole if the host chassis provides one.</w:t>
      </w:r>
    </w:p>
    <w:p w14:paraId="4FBA4F8F" w14:textId="77777777" w:rsidR="00EF35E1" w:rsidRDefault="00EF35E1" w:rsidP="00EF35E1">
      <w:pPr>
        <w:pStyle w:val="ListParagraph"/>
        <w:numPr>
          <w:ilvl w:val="0"/>
          <w:numId w:val="2"/>
        </w:numPr>
        <w:spacing w:after="100" w:line="276" w:lineRule="auto"/>
        <w:jc w:val="both"/>
      </w:pPr>
      <w:r>
        <w:t>Ensure adequate airflow or thermal contact with the heatsink fins for sustained high-throughput operation.</w:t>
      </w:r>
    </w:p>
    <w:p w14:paraId="398AFC83" w14:textId="77777777" w:rsidR="00EF35E1" w:rsidRDefault="00EF35E1" w:rsidP="00EF35E1">
      <w:pPr>
        <w:pStyle w:val="ListParagraph"/>
        <w:numPr>
          <w:ilvl w:val="0"/>
          <w:numId w:val="2"/>
        </w:numPr>
        <w:spacing w:after="100" w:line="276" w:lineRule="auto"/>
        <w:jc w:val="both"/>
      </w:pPr>
      <w:r>
        <w:t>For industrial-grade ambient temperatures, contact your sales representative for a customized heatsink solution.</w:t>
      </w:r>
    </w:p>
    <w:p w14:paraId="4D655A90" w14:textId="24060615" w:rsidR="00682FAF" w:rsidRDefault="00682FAF" w:rsidP="00EF35E1">
      <w:pPr>
        <w:spacing w:after="100" w:line="276" w:lineRule="auto"/>
        <w:jc w:val="both"/>
      </w:pPr>
    </w:p>
    <w:p w14:paraId="50F9C952" w14:textId="77777777" w:rsidR="00682FAF" w:rsidRDefault="00682FAF" w:rsidP="00682FAF">
      <w:pPr>
        <w:spacing w:after="100"/>
        <w:jc w:val="both"/>
      </w:pPr>
    </w:p>
    <w:p w14:paraId="2632952D" w14:textId="77777777" w:rsidR="00682FAF" w:rsidRDefault="00682FAF" w:rsidP="00682FAF">
      <w:pPr>
        <w:spacing w:after="100"/>
        <w:jc w:val="both"/>
      </w:pPr>
    </w:p>
    <w:p w14:paraId="564168BC" w14:textId="77777777" w:rsidR="00682FAF" w:rsidRDefault="00682FAF" w:rsidP="00682FAF">
      <w:pPr>
        <w:spacing w:after="100"/>
        <w:jc w:val="both"/>
      </w:pPr>
    </w:p>
    <w:p w14:paraId="2D334D0A" w14:textId="77777777" w:rsidR="00682FAF" w:rsidRDefault="00682FAF" w:rsidP="00682FAF">
      <w:pPr>
        <w:spacing w:after="100"/>
        <w:jc w:val="both"/>
      </w:pPr>
    </w:p>
    <w:p w14:paraId="604A0206" w14:textId="2F1FA926" w:rsidR="00EF35E1" w:rsidRDefault="00EF35E1" w:rsidP="00682FAF">
      <w:pPr>
        <w:spacing w:after="100"/>
        <w:jc w:val="both"/>
      </w:pPr>
      <w:r>
        <w:br w:type="page"/>
      </w:r>
    </w:p>
    <w:p w14:paraId="30A06B07" w14:textId="77777777" w:rsidR="00D152AB" w:rsidRPr="00D152AB" w:rsidRDefault="00D152AB" w:rsidP="00D152AB">
      <w:pPr>
        <w:pStyle w:val="Heading1"/>
        <w:rPr>
          <w:rFonts w:eastAsiaTheme="minorEastAsia"/>
          <w:sz w:val="30"/>
          <w:szCs w:val="30"/>
        </w:rPr>
      </w:pPr>
    </w:p>
    <w:p w14:paraId="49767F66" w14:textId="01C65465" w:rsidR="007946AE" w:rsidRPr="00D152AB" w:rsidRDefault="00000000" w:rsidP="00D152AB">
      <w:pPr>
        <w:pStyle w:val="Heading1"/>
        <w:spacing w:line="276" w:lineRule="auto"/>
        <w:rPr>
          <w:color w:val="DD0031"/>
          <w:sz w:val="56"/>
          <w:szCs w:val="56"/>
        </w:rPr>
      </w:pPr>
      <w:bookmarkStart w:id="13" w:name="_Toc238561652"/>
      <w:r w:rsidRPr="00D152AB">
        <w:rPr>
          <w:color w:val="DD0031"/>
          <w:sz w:val="56"/>
          <w:szCs w:val="56"/>
        </w:rPr>
        <w:t>6. Power Specifications</w:t>
      </w:r>
      <w:bookmarkEnd w:id="13"/>
    </w:p>
    <w:p w14:paraId="11DF0577" w14:textId="77777777" w:rsidR="00D152AB" w:rsidRPr="00D152AB" w:rsidRDefault="00D152AB" w:rsidP="00D152AB">
      <w:pPr>
        <w:pStyle w:val="Heading2"/>
        <w:spacing w:line="276" w:lineRule="auto"/>
        <w:rPr>
          <w:rFonts w:eastAsiaTheme="minorEastAsia"/>
          <w:sz w:val="22"/>
          <w:szCs w:val="22"/>
        </w:rPr>
      </w:pPr>
    </w:p>
    <w:p w14:paraId="782E28DC" w14:textId="77777777" w:rsidR="00D152AB" w:rsidRPr="00D152AB" w:rsidRDefault="00D152AB" w:rsidP="00D152AB">
      <w:pPr>
        <w:pStyle w:val="Heading2"/>
        <w:spacing w:line="276" w:lineRule="auto"/>
        <w:rPr>
          <w:rFonts w:eastAsiaTheme="minorEastAsia"/>
          <w:sz w:val="22"/>
          <w:szCs w:val="22"/>
        </w:rPr>
      </w:pPr>
    </w:p>
    <w:p w14:paraId="62024DAF" w14:textId="7898BCE3" w:rsidR="007946AE" w:rsidRPr="00D152AB" w:rsidRDefault="00000000" w:rsidP="00D152AB">
      <w:pPr>
        <w:pStyle w:val="Heading2"/>
        <w:spacing w:line="276" w:lineRule="auto"/>
        <w:rPr>
          <w:color w:val="DD0031"/>
          <w:sz w:val="36"/>
          <w:szCs w:val="36"/>
        </w:rPr>
      </w:pPr>
      <w:bookmarkStart w:id="14" w:name="_Toc238561653"/>
      <w:r w:rsidRPr="00D152AB">
        <w:rPr>
          <w:color w:val="DD0031"/>
          <w:sz w:val="36"/>
          <w:szCs w:val="36"/>
        </w:rPr>
        <w:t>6.1 Power Requirements</w:t>
      </w:r>
      <w:bookmarkEnd w:id="1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EF35E1" w14:paraId="35931629" w14:textId="77777777" w:rsidTr="00D152AB">
        <w:tc>
          <w:tcPr>
            <w:tcW w:w="30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0D6B266B" w14:textId="78451839" w:rsidR="00EF35E1" w:rsidRPr="00EF35E1" w:rsidRDefault="00EF35E1" w:rsidP="00EF35E1">
            <w:r w:rsidRPr="00EF35E1">
              <w:rPr>
                <w:rFonts w:eastAsia="Arial"/>
                <w:b/>
                <w:bCs/>
                <w:sz w:val="20"/>
                <w:szCs w:val="20"/>
              </w:rPr>
              <w:t>Operating Voltage</w:t>
            </w:r>
          </w:p>
        </w:tc>
        <w:tc>
          <w:tcPr>
            <w:tcW w:w="636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62AD834D" w14:textId="7B6E6DDF" w:rsidR="00EF35E1" w:rsidRPr="001C3819" w:rsidRDefault="00EF35E1" w:rsidP="00EF35E1">
            <w:r>
              <w:rPr>
                <w:rFonts w:eastAsia="Arial"/>
                <w:sz w:val="20"/>
                <w:szCs w:val="20"/>
              </w:rPr>
              <w:t>3.3V DC</w:t>
            </w:r>
          </w:p>
        </w:tc>
      </w:tr>
      <w:tr w:rsidR="00EF35E1" w14:paraId="633CFBAC" w14:textId="77777777" w:rsidTr="00D152AB">
        <w:tc>
          <w:tcPr>
            <w:tcW w:w="3000"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vAlign w:val="center"/>
          </w:tcPr>
          <w:p w14:paraId="66C60007" w14:textId="20D2B162" w:rsidR="00EF35E1" w:rsidRPr="00EF35E1" w:rsidRDefault="00EF35E1" w:rsidP="00EF35E1">
            <w:r w:rsidRPr="00EF35E1">
              <w:rPr>
                <w:rFonts w:eastAsia="Arial"/>
                <w:b/>
                <w:bCs/>
                <w:sz w:val="20"/>
                <w:szCs w:val="20"/>
              </w:rPr>
              <w:t>Power Consumption</w:t>
            </w:r>
          </w:p>
        </w:tc>
        <w:tc>
          <w:tcPr>
            <w:tcW w:w="6360"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vAlign w:val="center"/>
          </w:tcPr>
          <w:p w14:paraId="54FC0447" w14:textId="716F1F0E" w:rsidR="00EF35E1" w:rsidRDefault="00EF35E1" w:rsidP="00EF35E1">
            <w:r>
              <w:rPr>
                <w:rFonts w:eastAsia="Arial"/>
                <w:sz w:val="20"/>
                <w:szCs w:val="20"/>
              </w:rPr>
              <w:t>8</w:t>
            </w:r>
            <w:r w:rsidR="002560A5">
              <w:rPr>
                <w:rFonts w:eastAsia="Arial"/>
                <w:sz w:val="20"/>
                <w:szCs w:val="20"/>
              </w:rPr>
              <w:t>.7</w:t>
            </w:r>
            <w:r>
              <w:rPr>
                <w:rFonts w:eastAsia="Arial"/>
                <w:sz w:val="20"/>
                <w:szCs w:val="20"/>
              </w:rPr>
              <w:t>W (Max)</w:t>
            </w:r>
          </w:p>
        </w:tc>
      </w:tr>
      <w:tr w:rsidR="00EF35E1" w14:paraId="5D9C7EEF" w14:textId="77777777" w:rsidTr="00D152AB">
        <w:tc>
          <w:tcPr>
            <w:tcW w:w="300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358FD432" w14:textId="371C7D7C" w:rsidR="00EF35E1" w:rsidRPr="00EF35E1" w:rsidRDefault="00EF35E1" w:rsidP="00EF35E1">
            <w:r w:rsidRPr="00EF35E1">
              <w:rPr>
                <w:rFonts w:eastAsia="Arial"/>
                <w:b/>
                <w:bCs/>
                <w:sz w:val="20"/>
                <w:szCs w:val="20"/>
              </w:rPr>
              <w:t>Power Source</w:t>
            </w:r>
          </w:p>
        </w:tc>
        <w:tc>
          <w:tcPr>
            <w:tcW w:w="636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vAlign w:val="center"/>
          </w:tcPr>
          <w:p w14:paraId="69CC4C6A" w14:textId="3992017C" w:rsidR="00EF35E1" w:rsidRPr="001C3819" w:rsidRDefault="00EF35E1" w:rsidP="00EF35E1">
            <w:r>
              <w:rPr>
                <w:rFonts w:eastAsia="Arial"/>
                <w:sz w:val="20"/>
                <w:szCs w:val="20"/>
              </w:rPr>
              <w:t xml:space="preserve">Supplied via </w:t>
            </w:r>
            <w:r w:rsidR="00277966">
              <w:rPr>
                <w:rFonts w:eastAsia="Arial"/>
                <w:sz w:val="20"/>
                <w:szCs w:val="20"/>
              </w:rPr>
              <w:t xml:space="preserve">M.2 </w:t>
            </w:r>
            <w:r w:rsidR="006C1E56">
              <w:rPr>
                <w:rFonts w:eastAsia="Arial"/>
                <w:sz w:val="20"/>
                <w:szCs w:val="20"/>
              </w:rPr>
              <w:t>B+M Key</w:t>
            </w:r>
            <w:r>
              <w:rPr>
                <w:rFonts w:eastAsia="Arial"/>
                <w:sz w:val="20"/>
                <w:szCs w:val="20"/>
              </w:rPr>
              <w:t xml:space="preserve"> edge connector from host platform</w:t>
            </w:r>
          </w:p>
        </w:tc>
      </w:tr>
    </w:tbl>
    <w:p w14:paraId="48EF9A75" w14:textId="77777777" w:rsidR="007403D8" w:rsidRDefault="007403D8" w:rsidP="007403D8">
      <w:pPr>
        <w:pStyle w:val="Heading2"/>
        <w:spacing w:after="120"/>
        <w:rPr>
          <w:rFonts w:eastAsiaTheme="minorEastAsia"/>
          <w:sz w:val="22"/>
          <w:szCs w:val="22"/>
        </w:rPr>
      </w:pPr>
    </w:p>
    <w:p w14:paraId="31A80AC6" w14:textId="77777777" w:rsidR="00D152AB" w:rsidRPr="00D152AB" w:rsidRDefault="00D152AB" w:rsidP="007403D8">
      <w:pPr>
        <w:pStyle w:val="Heading2"/>
        <w:spacing w:after="120"/>
        <w:rPr>
          <w:rFonts w:eastAsiaTheme="minorEastAsia"/>
          <w:sz w:val="22"/>
          <w:szCs w:val="22"/>
        </w:rPr>
      </w:pPr>
    </w:p>
    <w:p w14:paraId="57BE7D66" w14:textId="7D9E9CBB" w:rsidR="007946AE" w:rsidRPr="00D152AB" w:rsidRDefault="00000000">
      <w:pPr>
        <w:pStyle w:val="Heading2"/>
        <w:spacing w:before="240" w:after="120"/>
        <w:rPr>
          <w:color w:val="DD0031"/>
          <w:sz w:val="36"/>
          <w:szCs w:val="36"/>
        </w:rPr>
      </w:pPr>
      <w:bookmarkStart w:id="15" w:name="_Toc238561654"/>
      <w:r w:rsidRPr="00D152AB">
        <w:rPr>
          <w:color w:val="DD0031"/>
          <w:sz w:val="36"/>
          <w:szCs w:val="36"/>
        </w:rPr>
        <w:t>6.2 Power Delivery Protection</w:t>
      </w:r>
      <w:bookmarkEnd w:id="15"/>
    </w:p>
    <w:p w14:paraId="7793AE76" w14:textId="5CC39B58" w:rsidR="00EF35E1" w:rsidRDefault="00EF35E1" w:rsidP="00EF35E1">
      <w:pPr>
        <w:pStyle w:val="ListParagraph"/>
        <w:numPr>
          <w:ilvl w:val="0"/>
          <w:numId w:val="2"/>
        </w:numPr>
        <w:spacing w:after="100" w:line="276" w:lineRule="auto"/>
        <w:jc w:val="both"/>
      </w:pPr>
      <w:r>
        <w:t xml:space="preserve">The host platform's </w:t>
      </w:r>
      <w:r w:rsidR="00277966">
        <w:t xml:space="preserve">M.2 </w:t>
      </w:r>
      <w:r w:rsidR="006C1E56">
        <w:t>B+M Key</w:t>
      </w:r>
      <w:r>
        <w:t xml:space="preserve"> slot is responsible for providing regulated 3.3V power and short-circuit/overcurrent protection.</w:t>
      </w:r>
    </w:p>
    <w:p w14:paraId="7798CFC9" w14:textId="6707E4AA" w:rsidR="00EF35E1" w:rsidRDefault="00EF35E1" w:rsidP="00EF35E1">
      <w:pPr>
        <w:pStyle w:val="ListParagraph"/>
        <w:numPr>
          <w:ilvl w:val="0"/>
          <w:numId w:val="2"/>
        </w:numPr>
        <w:spacing w:after="100" w:line="276" w:lineRule="auto"/>
        <w:jc w:val="both"/>
      </w:pPr>
      <w:r>
        <w:t>Ensure the host power rail can supply the module's peak 8</w:t>
      </w:r>
      <w:r w:rsidR="002560A5">
        <w:t>.7</w:t>
      </w:r>
      <w:r>
        <w:t>W power consumption without voltage droop.</w:t>
      </w:r>
    </w:p>
    <w:p w14:paraId="62A37019" w14:textId="3C685A04" w:rsidR="00D152AB" w:rsidRDefault="00D152AB" w:rsidP="00EF35E1">
      <w:pPr>
        <w:spacing w:after="100" w:line="276" w:lineRule="auto"/>
        <w:jc w:val="both"/>
      </w:pPr>
    </w:p>
    <w:p w14:paraId="59B58164" w14:textId="77777777" w:rsidR="007946AE" w:rsidRPr="00D152AB" w:rsidRDefault="00000000" w:rsidP="007403D8">
      <w:pPr>
        <w:pStyle w:val="Heading2"/>
        <w:spacing w:after="120"/>
        <w:rPr>
          <w:color w:val="DD0031"/>
          <w:sz w:val="36"/>
          <w:szCs w:val="36"/>
        </w:rPr>
      </w:pPr>
      <w:bookmarkStart w:id="16" w:name="_Toc238561655"/>
      <w:r w:rsidRPr="00D152AB">
        <w:rPr>
          <w:color w:val="DD0031"/>
          <w:sz w:val="36"/>
          <w:szCs w:val="36"/>
        </w:rPr>
        <w:t>6.3 Notes &amp; Recommendations</w:t>
      </w:r>
      <w:bookmarkEnd w:id="16"/>
    </w:p>
    <w:p w14:paraId="18476349" w14:textId="35CF854D" w:rsidR="00EF35E1" w:rsidRDefault="00EF35E1" w:rsidP="00EF35E1">
      <w:pPr>
        <w:pStyle w:val="ListParagraph"/>
        <w:numPr>
          <w:ilvl w:val="0"/>
          <w:numId w:val="2"/>
        </w:numPr>
        <w:spacing w:after="100" w:line="276" w:lineRule="auto"/>
        <w:jc w:val="both"/>
      </w:pPr>
      <w:r>
        <w:t xml:space="preserve">Use a host platform with a stable, well-regulated 3.3V </w:t>
      </w:r>
      <w:r w:rsidR="00277966">
        <w:t xml:space="preserve">M.2 </w:t>
      </w:r>
      <w:r w:rsidR="006C1E56">
        <w:t>B+M Key</w:t>
      </w:r>
      <w:r>
        <w:t xml:space="preserve"> power rail.</w:t>
      </w:r>
    </w:p>
    <w:p w14:paraId="05B8A843" w14:textId="77777777" w:rsidR="00EF35E1" w:rsidRDefault="00EF35E1" w:rsidP="00EF35E1">
      <w:pPr>
        <w:pStyle w:val="ListParagraph"/>
        <w:numPr>
          <w:ilvl w:val="0"/>
          <w:numId w:val="2"/>
        </w:numPr>
        <w:spacing w:after="100" w:line="276" w:lineRule="auto"/>
        <w:jc w:val="both"/>
      </w:pPr>
      <w:r>
        <w:t xml:space="preserve">Avoid </w:t>
      </w:r>
      <w:proofErr w:type="gramStart"/>
      <w:r>
        <w:t>hot-plugging</w:t>
      </w:r>
      <w:proofErr w:type="gramEnd"/>
      <w:r>
        <w:t xml:space="preserve"> the module; always power down the host before installation or removal.</w:t>
      </w:r>
    </w:p>
    <w:p w14:paraId="181BC36C" w14:textId="7FB969CA" w:rsidR="00EF35E1" w:rsidRDefault="00EF35E1" w:rsidP="00EF35E1">
      <w:pPr>
        <w:pStyle w:val="ListParagraph"/>
        <w:numPr>
          <w:ilvl w:val="0"/>
          <w:numId w:val="2"/>
        </w:numPr>
        <w:spacing w:after="100" w:line="276" w:lineRule="auto"/>
        <w:jc w:val="both"/>
      </w:pPr>
      <w:r>
        <w:t>For high-duty-cycle or industrial deployments, verify thermal dissipation is adequate at sustained 8</w:t>
      </w:r>
      <w:r w:rsidR="002560A5">
        <w:t>.7</w:t>
      </w:r>
      <w:r>
        <w:t>W operation.</w:t>
      </w:r>
    </w:p>
    <w:p w14:paraId="67D69403" w14:textId="7C24B8BC" w:rsidR="007403D8" w:rsidRDefault="007403D8" w:rsidP="00EF35E1">
      <w:pPr>
        <w:spacing w:after="100" w:line="276" w:lineRule="auto"/>
        <w:ind w:left="360"/>
        <w:jc w:val="both"/>
      </w:pPr>
    </w:p>
    <w:p w14:paraId="4A52A65F" w14:textId="77777777" w:rsidR="007403D8" w:rsidRDefault="007403D8" w:rsidP="007403D8">
      <w:pPr>
        <w:spacing w:after="100" w:line="276" w:lineRule="auto"/>
        <w:jc w:val="both"/>
      </w:pPr>
    </w:p>
    <w:p w14:paraId="3079FB75" w14:textId="77777777" w:rsidR="007403D8" w:rsidRDefault="007403D8" w:rsidP="007403D8">
      <w:pPr>
        <w:spacing w:after="100" w:line="276" w:lineRule="auto"/>
        <w:jc w:val="both"/>
      </w:pPr>
    </w:p>
    <w:p w14:paraId="59C7BA05" w14:textId="77777777" w:rsidR="007403D8" w:rsidRDefault="007403D8" w:rsidP="007403D8">
      <w:pPr>
        <w:spacing w:after="100" w:line="276" w:lineRule="auto"/>
        <w:jc w:val="both"/>
      </w:pPr>
    </w:p>
    <w:p w14:paraId="2E79407A" w14:textId="77777777" w:rsidR="007403D8" w:rsidRDefault="007403D8" w:rsidP="007403D8">
      <w:pPr>
        <w:spacing w:after="100" w:line="276" w:lineRule="auto"/>
        <w:jc w:val="both"/>
      </w:pPr>
    </w:p>
    <w:p w14:paraId="543823B5" w14:textId="77777777" w:rsidR="007403D8" w:rsidRDefault="007403D8" w:rsidP="007403D8">
      <w:pPr>
        <w:spacing w:after="100" w:line="276" w:lineRule="auto"/>
        <w:jc w:val="both"/>
      </w:pPr>
    </w:p>
    <w:p w14:paraId="11C735E4" w14:textId="226B138B" w:rsidR="007403D8" w:rsidRDefault="00EF35E1" w:rsidP="007403D8">
      <w:pPr>
        <w:spacing w:after="100" w:line="276" w:lineRule="auto"/>
        <w:jc w:val="both"/>
      </w:pPr>
      <w:r>
        <w:br w:type="page"/>
      </w:r>
    </w:p>
    <w:p w14:paraId="16704DC7" w14:textId="77777777" w:rsidR="007403D8" w:rsidRDefault="007403D8" w:rsidP="00573416">
      <w:pPr>
        <w:jc w:val="both"/>
      </w:pPr>
    </w:p>
    <w:p w14:paraId="02E0AC8D" w14:textId="00483D72" w:rsidR="00654462" w:rsidRDefault="00000000" w:rsidP="00654462">
      <w:pPr>
        <w:pStyle w:val="Heading1"/>
        <w:rPr>
          <w:color w:val="DD0031"/>
          <w:sz w:val="56"/>
          <w:szCs w:val="56"/>
        </w:rPr>
      </w:pPr>
      <w:bookmarkStart w:id="17" w:name="_Toc238561656"/>
      <w:r w:rsidRPr="00573416">
        <w:rPr>
          <w:color w:val="DD0031"/>
          <w:sz w:val="56"/>
          <w:szCs w:val="56"/>
        </w:rPr>
        <w:t>7. Installation &amp; Integration</w:t>
      </w:r>
      <w:bookmarkEnd w:id="17"/>
    </w:p>
    <w:p w14:paraId="79A9E26B" w14:textId="00D97951" w:rsidR="004E412B" w:rsidRDefault="004E412B" w:rsidP="004E412B">
      <w:pPr>
        <w:spacing w:after="240"/>
      </w:pPr>
    </w:p>
    <w:p w14:paraId="7C12ABA9" w14:textId="2236984B" w:rsidR="001C3819" w:rsidRPr="00654462" w:rsidRDefault="001C3819" w:rsidP="001C3819">
      <w:pPr>
        <w:pStyle w:val="Heading2"/>
        <w:spacing w:before="240" w:after="120" w:line="276" w:lineRule="auto"/>
        <w:rPr>
          <w:color w:val="DD0031"/>
          <w:sz w:val="36"/>
          <w:szCs w:val="36"/>
        </w:rPr>
      </w:pPr>
      <w:bookmarkStart w:id="18" w:name="_Toc238561657"/>
      <w:r w:rsidRPr="00654462">
        <w:rPr>
          <w:color w:val="DD0031"/>
          <w:sz w:val="36"/>
          <w:szCs w:val="36"/>
        </w:rPr>
        <w:t>7.</w:t>
      </w:r>
      <w:r w:rsidR="00EF35E1">
        <w:rPr>
          <w:rFonts w:eastAsiaTheme="minorEastAsia" w:hint="eastAsia"/>
          <w:color w:val="DD0031"/>
          <w:sz w:val="36"/>
          <w:szCs w:val="36"/>
        </w:rPr>
        <w:t>1</w:t>
      </w:r>
      <w:r w:rsidRPr="00654462">
        <w:rPr>
          <w:color w:val="DD0031"/>
          <w:sz w:val="36"/>
          <w:szCs w:val="36"/>
        </w:rPr>
        <w:t xml:space="preserve"> Pre-Installation Checklist</w:t>
      </w:r>
      <w:bookmarkEnd w:id="18"/>
    </w:p>
    <w:p w14:paraId="51F021F8" w14:textId="6D5AC5A7" w:rsidR="00EF35E1" w:rsidRDefault="00EF35E1" w:rsidP="00EF35E1">
      <w:pPr>
        <w:pStyle w:val="ListParagraph"/>
        <w:numPr>
          <w:ilvl w:val="0"/>
          <w:numId w:val="2"/>
        </w:numPr>
        <w:spacing w:after="100"/>
        <w:jc w:val="both"/>
      </w:pPr>
      <w:r>
        <w:t>Power off and disconnect the host platform before installation.</w:t>
      </w:r>
    </w:p>
    <w:p w14:paraId="04540DE6" w14:textId="4213DEA6" w:rsidR="00EF35E1" w:rsidRDefault="00EF35E1" w:rsidP="00EF35E1">
      <w:pPr>
        <w:pStyle w:val="ListParagraph"/>
        <w:numPr>
          <w:ilvl w:val="0"/>
          <w:numId w:val="2"/>
        </w:numPr>
        <w:spacing w:after="100"/>
        <w:jc w:val="both"/>
      </w:pPr>
      <w:r>
        <w:t xml:space="preserve">Verify the host platform provides a </w:t>
      </w:r>
      <w:r w:rsidR="00277966">
        <w:t xml:space="preserve">M.2 </w:t>
      </w:r>
      <w:r w:rsidR="006C1E56">
        <w:t>B+M Key</w:t>
      </w:r>
      <w:r>
        <w:t xml:space="preserve"> slot compatible with PCIe 3.0.</w:t>
      </w:r>
    </w:p>
    <w:p w14:paraId="68572C7B" w14:textId="77777777" w:rsidR="002560A5" w:rsidRDefault="002560A5" w:rsidP="002560A5">
      <w:pPr>
        <w:pStyle w:val="ListParagraph"/>
        <w:numPr>
          <w:ilvl w:val="0"/>
          <w:numId w:val="2"/>
        </w:numPr>
        <w:spacing w:after="100"/>
        <w:jc w:val="both"/>
      </w:pPr>
      <w:r>
        <w:rPr>
          <w:rFonts w:eastAsia="Arial"/>
        </w:rPr>
        <w:t xml:space="preserve">Prepare external antennas rated for 5GHz and 6GHz with </w:t>
      </w:r>
      <w:proofErr w:type="gramStart"/>
      <w:r>
        <w:rPr>
          <w:rFonts w:eastAsia="Arial"/>
        </w:rPr>
        <w:t>U.FL</w:t>
      </w:r>
      <w:proofErr w:type="gramEnd"/>
      <w:r>
        <w:rPr>
          <w:rFonts w:eastAsia="Arial"/>
        </w:rPr>
        <w:t xml:space="preserve"> connectors or pigtail adapters.</w:t>
      </w:r>
    </w:p>
    <w:p w14:paraId="730BF54F" w14:textId="23604A9D" w:rsidR="001C3819" w:rsidRDefault="001C3819" w:rsidP="00EF35E1">
      <w:pPr>
        <w:spacing w:after="100"/>
        <w:ind w:left="360"/>
        <w:jc w:val="both"/>
      </w:pPr>
    </w:p>
    <w:p w14:paraId="043A173D" w14:textId="4C0A3572" w:rsidR="007946AE" w:rsidRPr="004E412B" w:rsidRDefault="00000000" w:rsidP="00654462">
      <w:pPr>
        <w:pStyle w:val="Heading2"/>
        <w:spacing w:after="120" w:line="276" w:lineRule="auto"/>
        <w:rPr>
          <w:rFonts w:eastAsiaTheme="minorEastAsia"/>
          <w:color w:val="DD0031"/>
          <w:sz w:val="36"/>
          <w:szCs w:val="36"/>
        </w:rPr>
      </w:pPr>
      <w:bookmarkStart w:id="19" w:name="_Toc238561658"/>
      <w:r w:rsidRPr="00654462">
        <w:rPr>
          <w:color w:val="DD0031"/>
          <w:sz w:val="36"/>
          <w:szCs w:val="36"/>
        </w:rPr>
        <w:t>7.</w:t>
      </w:r>
      <w:r w:rsidR="00EF35E1">
        <w:rPr>
          <w:rFonts w:eastAsiaTheme="minorEastAsia" w:hint="eastAsia"/>
          <w:color w:val="DD0031"/>
          <w:sz w:val="36"/>
          <w:szCs w:val="36"/>
        </w:rPr>
        <w:t>2</w:t>
      </w:r>
      <w:r w:rsidRPr="00654462">
        <w:rPr>
          <w:color w:val="DD0031"/>
          <w:sz w:val="36"/>
          <w:szCs w:val="36"/>
        </w:rPr>
        <w:t xml:space="preserve"> </w:t>
      </w:r>
      <w:r w:rsidR="00EF35E1" w:rsidRPr="00EF35E1">
        <w:rPr>
          <w:rFonts w:eastAsiaTheme="minorEastAsia"/>
          <w:color w:val="DD0031"/>
          <w:sz w:val="36"/>
          <w:szCs w:val="36"/>
        </w:rPr>
        <w:t>Module Installation</w:t>
      </w:r>
      <w:bookmarkEnd w:id="19"/>
    </w:p>
    <w:p w14:paraId="31BE8BE8" w14:textId="3EFC4776" w:rsidR="00EF35E1" w:rsidRDefault="00EF35E1" w:rsidP="00EF35E1">
      <w:pPr>
        <w:pStyle w:val="ListParagraph"/>
        <w:numPr>
          <w:ilvl w:val="0"/>
          <w:numId w:val="2"/>
        </w:numPr>
        <w:spacing w:after="100" w:line="276" w:lineRule="auto"/>
        <w:jc w:val="both"/>
      </w:pPr>
      <w:r>
        <w:t xml:space="preserve">Align the </w:t>
      </w:r>
      <w:r w:rsidR="006C1E56">
        <w:t>WLTB7002E56</w:t>
      </w:r>
      <w:r>
        <w:t xml:space="preserve"> module's gold-finger edge connector with the host </w:t>
      </w:r>
      <w:r w:rsidR="00277966">
        <w:t xml:space="preserve">M.2 </w:t>
      </w:r>
      <w:r w:rsidR="006C1E56">
        <w:t>B+M Key</w:t>
      </w:r>
      <w:r>
        <w:t xml:space="preserve"> slot.</w:t>
      </w:r>
    </w:p>
    <w:p w14:paraId="760A2403" w14:textId="77777777" w:rsidR="00EF35E1" w:rsidRDefault="00EF35E1" w:rsidP="00EF35E1">
      <w:pPr>
        <w:pStyle w:val="ListParagraph"/>
        <w:numPr>
          <w:ilvl w:val="0"/>
          <w:numId w:val="2"/>
        </w:numPr>
        <w:spacing w:after="100" w:line="276" w:lineRule="auto"/>
        <w:jc w:val="both"/>
      </w:pPr>
      <w:r>
        <w:t>Insert at a slight angle (typically 15–20°) and press down firmly until fully seated.</w:t>
      </w:r>
    </w:p>
    <w:p w14:paraId="7E147408" w14:textId="77777777" w:rsidR="00EF35E1" w:rsidRDefault="00EF35E1" w:rsidP="00EF35E1">
      <w:pPr>
        <w:pStyle w:val="ListParagraph"/>
        <w:numPr>
          <w:ilvl w:val="0"/>
          <w:numId w:val="2"/>
        </w:numPr>
        <w:spacing w:after="100" w:line="276" w:lineRule="auto"/>
        <w:jc w:val="both"/>
      </w:pPr>
      <w:r>
        <w:t>Rotate the module flat and secure with the mounting screw if provided by the host chassis.</w:t>
      </w:r>
    </w:p>
    <w:p w14:paraId="21A8E518" w14:textId="77777777" w:rsidR="00654462" w:rsidRDefault="00654462" w:rsidP="00654462">
      <w:pPr>
        <w:spacing w:after="100" w:line="276" w:lineRule="auto"/>
        <w:jc w:val="both"/>
      </w:pPr>
    </w:p>
    <w:p w14:paraId="580FCF1B" w14:textId="1D2D8D73" w:rsidR="007946AE" w:rsidRPr="00EF35E1" w:rsidRDefault="00000000" w:rsidP="00654462">
      <w:pPr>
        <w:pStyle w:val="Heading2"/>
        <w:spacing w:after="120" w:line="276" w:lineRule="auto"/>
        <w:rPr>
          <w:rFonts w:eastAsiaTheme="minorEastAsia"/>
          <w:color w:val="DD0031"/>
          <w:sz w:val="36"/>
          <w:szCs w:val="36"/>
        </w:rPr>
      </w:pPr>
      <w:bookmarkStart w:id="20" w:name="_Toc238561659"/>
      <w:r w:rsidRPr="00654462">
        <w:rPr>
          <w:color w:val="DD0031"/>
          <w:sz w:val="36"/>
          <w:szCs w:val="36"/>
        </w:rPr>
        <w:t>7.</w:t>
      </w:r>
      <w:r w:rsidR="00EF35E1">
        <w:rPr>
          <w:rFonts w:eastAsiaTheme="minorEastAsia" w:hint="eastAsia"/>
          <w:color w:val="DD0031"/>
          <w:sz w:val="36"/>
          <w:szCs w:val="36"/>
        </w:rPr>
        <w:t>3</w:t>
      </w:r>
      <w:r w:rsidRPr="00654462">
        <w:rPr>
          <w:color w:val="DD0031"/>
          <w:sz w:val="36"/>
          <w:szCs w:val="36"/>
        </w:rPr>
        <w:t xml:space="preserve"> </w:t>
      </w:r>
      <w:r w:rsidR="00EF35E1">
        <w:rPr>
          <w:rFonts w:eastAsiaTheme="minorEastAsia" w:hint="eastAsia"/>
          <w:color w:val="DD0031"/>
          <w:sz w:val="36"/>
          <w:szCs w:val="36"/>
        </w:rPr>
        <w:t>Power Connection</w:t>
      </w:r>
      <w:bookmarkEnd w:id="20"/>
    </w:p>
    <w:p w14:paraId="28590E9E" w14:textId="2886F41A" w:rsidR="00EF35E1" w:rsidRDefault="00EF35E1" w:rsidP="00EF35E1">
      <w:pPr>
        <w:pStyle w:val="ListParagraph"/>
        <w:numPr>
          <w:ilvl w:val="0"/>
          <w:numId w:val="2"/>
        </w:numPr>
        <w:spacing w:after="100" w:line="276" w:lineRule="auto"/>
        <w:jc w:val="both"/>
      </w:pPr>
      <w:r>
        <w:t xml:space="preserve">Power is supplied automatically through the </w:t>
      </w:r>
      <w:r w:rsidR="00277966">
        <w:t xml:space="preserve">M.2 </w:t>
      </w:r>
      <w:r w:rsidR="006C1E56">
        <w:t>B+M Key</w:t>
      </w:r>
      <w:r>
        <w:t xml:space="preserve"> edge connector; no separate power cable is required.</w:t>
      </w:r>
    </w:p>
    <w:p w14:paraId="7B929AB0" w14:textId="6C7E3ABE" w:rsidR="00EF35E1" w:rsidRDefault="00EF35E1" w:rsidP="00EF35E1">
      <w:pPr>
        <w:pStyle w:val="ListParagraph"/>
        <w:numPr>
          <w:ilvl w:val="0"/>
          <w:numId w:val="2"/>
        </w:numPr>
        <w:spacing w:after="100" w:line="276" w:lineRule="auto"/>
        <w:jc w:val="both"/>
      </w:pPr>
      <w:r>
        <w:t xml:space="preserve">Confirm the host platform's </w:t>
      </w:r>
      <w:r w:rsidR="00277966">
        <w:t xml:space="preserve">M.2 </w:t>
      </w:r>
      <w:r w:rsidR="006C1E56">
        <w:t>B+M Key</w:t>
      </w:r>
      <w:r>
        <w:t xml:space="preserve"> slot delivers a stable 3.3V supply before powering on.</w:t>
      </w:r>
    </w:p>
    <w:p w14:paraId="364237C6" w14:textId="64A8969D" w:rsidR="00654462" w:rsidRDefault="004E412B" w:rsidP="00EF35E1">
      <w:pPr>
        <w:spacing w:after="100" w:line="276" w:lineRule="auto"/>
        <w:ind w:left="360"/>
        <w:jc w:val="both"/>
      </w:pPr>
      <w:r>
        <w:t>.</w:t>
      </w:r>
    </w:p>
    <w:p w14:paraId="76D98465" w14:textId="1B0903F0" w:rsidR="007946AE" w:rsidRPr="00654462" w:rsidRDefault="00000000" w:rsidP="00654462">
      <w:pPr>
        <w:pStyle w:val="Heading2"/>
        <w:spacing w:before="240" w:after="120" w:line="276" w:lineRule="auto"/>
        <w:rPr>
          <w:color w:val="DD0031"/>
          <w:sz w:val="36"/>
          <w:szCs w:val="36"/>
        </w:rPr>
      </w:pPr>
      <w:bookmarkStart w:id="21" w:name="_Toc238561660"/>
      <w:r w:rsidRPr="00654462">
        <w:rPr>
          <w:color w:val="DD0031"/>
          <w:sz w:val="36"/>
          <w:szCs w:val="36"/>
        </w:rPr>
        <w:t>7.</w:t>
      </w:r>
      <w:r w:rsidR="00EF35E1">
        <w:rPr>
          <w:rFonts w:eastAsiaTheme="minorEastAsia" w:hint="eastAsia"/>
          <w:color w:val="DD0031"/>
          <w:sz w:val="36"/>
          <w:szCs w:val="36"/>
        </w:rPr>
        <w:t>4</w:t>
      </w:r>
      <w:r w:rsidRPr="00654462">
        <w:rPr>
          <w:color w:val="DD0031"/>
          <w:sz w:val="36"/>
          <w:szCs w:val="36"/>
        </w:rPr>
        <w:t xml:space="preserve"> Antenna Connection</w:t>
      </w:r>
      <w:bookmarkEnd w:id="21"/>
    </w:p>
    <w:p w14:paraId="6D5E82F2" w14:textId="124D6C0E" w:rsidR="00EF35E1" w:rsidRDefault="00EF35E1" w:rsidP="00EF35E1">
      <w:pPr>
        <w:pStyle w:val="ListParagraph"/>
        <w:numPr>
          <w:ilvl w:val="0"/>
          <w:numId w:val="2"/>
        </w:numPr>
        <w:spacing w:after="100" w:line="276" w:lineRule="auto"/>
        <w:jc w:val="both"/>
      </w:pPr>
      <w:r>
        <w:t xml:space="preserve">Connect external antennas to the CH0 and CH1 </w:t>
      </w:r>
      <w:proofErr w:type="gramStart"/>
      <w:r>
        <w:t>U.FL</w:t>
      </w:r>
      <w:proofErr w:type="gramEnd"/>
      <w:r>
        <w:t xml:space="preserve"> connectors.</w:t>
      </w:r>
    </w:p>
    <w:p w14:paraId="1DF309C5" w14:textId="550EC0B5" w:rsidR="004E412B" w:rsidRDefault="00EF35E1" w:rsidP="00EF35E1">
      <w:pPr>
        <w:pStyle w:val="ListParagraph"/>
        <w:numPr>
          <w:ilvl w:val="0"/>
          <w:numId w:val="2"/>
        </w:numPr>
        <w:spacing w:after="100" w:line="276" w:lineRule="auto"/>
        <w:jc w:val="both"/>
      </w:pPr>
      <w:r>
        <w:t>Ensure antenna cables are routed without sharp bends to avoid signal loss or connector damage.</w:t>
      </w:r>
    </w:p>
    <w:p w14:paraId="31031D68" w14:textId="2FA1C2A7" w:rsidR="00CA23E5" w:rsidRDefault="00CA23E5" w:rsidP="006E685B">
      <w:pPr>
        <w:spacing w:after="100" w:line="276" w:lineRule="auto"/>
        <w:jc w:val="both"/>
      </w:pPr>
      <w:r>
        <w:br w:type="page"/>
      </w:r>
    </w:p>
    <w:p w14:paraId="01DFAEE5" w14:textId="77777777" w:rsidR="00654462" w:rsidRPr="00654462" w:rsidRDefault="00654462" w:rsidP="00654462">
      <w:pPr>
        <w:jc w:val="both"/>
        <w:rPr>
          <w:sz w:val="30"/>
          <w:szCs w:val="30"/>
        </w:rPr>
      </w:pPr>
    </w:p>
    <w:p w14:paraId="0D377190" w14:textId="4964A81E" w:rsidR="007946AE" w:rsidRPr="00654462" w:rsidRDefault="00EF35E1" w:rsidP="00654462">
      <w:pPr>
        <w:pStyle w:val="Heading1"/>
        <w:rPr>
          <w:color w:val="DD0031"/>
          <w:sz w:val="56"/>
          <w:szCs w:val="56"/>
        </w:rPr>
      </w:pPr>
      <w:bookmarkStart w:id="22" w:name="_Toc238561661"/>
      <w:r>
        <w:rPr>
          <w:rFonts w:eastAsiaTheme="minorEastAsia" w:hint="eastAsia"/>
          <w:color w:val="DD0031"/>
          <w:sz w:val="56"/>
          <w:szCs w:val="56"/>
        </w:rPr>
        <w:t>8</w:t>
      </w:r>
      <w:r w:rsidR="00501ECF" w:rsidRPr="00654462">
        <w:rPr>
          <w:color w:val="DD0031"/>
          <w:sz w:val="56"/>
          <w:szCs w:val="56"/>
        </w:rPr>
        <w:t>. Troubleshooting</w:t>
      </w:r>
      <w:bookmarkEnd w:id="22"/>
    </w:p>
    <w:p w14:paraId="6EBD2005" w14:textId="77777777" w:rsidR="00654462" w:rsidRDefault="00654462" w:rsidP="00654462">
      <w:pPr>
        <w:spacing w:before="200" w:after="100" w:line="276" w:lineRule="auto"/>
        <w:rPr>
          <w:b/>
          <w:bCs/>
          <w:color w:val="1F386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0"/>
        <w:gridCol w:w="6530"/>
      </w:tblGrid>
      <w:tr w:rsidR="000A772B" w14:paraId="1E343729" w14:textId="77777777" w:rsidTr="00C1435E">
        <w:tc>
          <w:tcPr>
            <w:tcW w:w="28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5E9CAD21" w14:textId="4095BA1D" w:rsidR="000A772B" w:rsidRPr="000A772B" w:rsidRDefault="00EF35E1" w:rsidP="000A772B">
            <w:pPr>
              <w:spacing w:line="276" w:lineRule="auto"/>
            </w:pPr>
            <w:r w:rsidRPr="00EF35E1">
              <w:rPr>
                <w:rFonts w:eastAsia="Arial"/>
                <w:b/>
                <w:bCs/>
                <w:sz w:val="20"/>
                <w:szCs w:val="20"/>
              </w:rPr>
              <w:t>Module Not Detected</w:t>
            </w:r>
          </w:p>
        </w:tc>
        <w:tc>
          <w:tcPr>
            <w:tcW w:w="65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3DDB37FF" w14:textId="42E271AB" w:rsidR="00EF35E1" w:rsidRPr="00EF35E1" w:rsidRDefault="00EF35E1" w:rsidP="000306B6">
            <w:pPr>
              <w:spacing w:line="276" w:lineRule="auto"/>
              <w:jc w:val="both"/>
              <w:rPr>
                <w:rFonts w:eastAsia="Arial"/>
                <w:sz w:val="20"/>
                <w:szCs w:val="20"/>
              </w:rPr>
            </w:pPr>
            <w:r w:rsidRPr="00EF35E1">
              <w:rPr>
                <w:rFonts w:eastAsia="Arial"/>
                <w:sz w:val="20"/>
                <w:szCs w:val="20"/>
              </w:rPr>
              <w:t xml:space="preserve">•Verify the module is fully seated in the </w:t>
            </w:r>
            <w:r w:rsidR="00277966">
              <w:rPr>
                <w:rFonts w:eastAsia="Arial"/>
                <w:sz w:val="20"/>
                <w:szCs w:val="20"/>
              </w:rPr>
              <w:t xml:space="preserve">M.2 </w:t>
            </w:r>
            <w:r w:rsidR="006C1E56">
              <w:rPr>
                <w:rFonts w:eastAsia="Arial"/>
                <w:sz w:val="20"/>
                <w:szCs w:val="20"/>
              </w:rPr>
              <w:t>B+M Key</w:t>
            </w:r>
            <w:r w:rsidRPr="00EF35E1">
              <w:rPr>
                <w:rFonts w:eastAsia="Arial"/>
                <w:sz w:val="20"/>
                <w:szCs w:val="20"/>
              </w:rPr>
              <w:t xml:space="preserve"> slot and the retaining screw (if present) is secured.</w:t>
            </w:r>
          </w:p>
          <w:p w14:paraId="1DFFF3F3" w14:textId="2DDDC29A" w:rsidR="00EF35E1" w:rsidRPr="00EF35E1" w:rsidRDefault="00EF35E1" w:rsidP="000306B6">
            <w:pPr>
              <w:spacing w:line="276" w:lineRule="auto"/>
              <w:jc w:val="both"/>
              <w:rPr>
                <w:rFonts w:eastAsia="Arial"/>
                <w:sz w:val="20"/>
                <w:szCs w:val="20"/>
              </w:rPr>
            </w:pPr>
            <w:r w:rsidRPr="00EF35E1">
              <w:rPr>
                <w:rFonts w:eastAsia="Arial"/>
                <w:sz w:val="20"/>
                <w:szCs w:val="20"/>
              </w:rPr>
              <w:t xml:space="preserve">•Confirm the host platform's </w:t>
            </w:r>
            <w:r w:rsidR="00277966">
              <w:rPr>
                <w:rFonts w:eastAsia="Arial"/>
                <w:sz w:val="20"/>
                <w:szCs w:val="20"/>
              </w:rPr>
              <w:t xml:space="preserve">M.2 </w:t>
            </w:r>
            <w:r w:rsidR="006C1E56">
              <w:rPr>
                <w:rFonts w:eastAsia="Arial"/>
                <w:sz w:val="20"/>
                <w:szCs w:val="20"/>
              </w:rPr>
              <w:t>B+M Key</w:t>
            </w:r>
            <w:r w:rsidRPr="00EF35E1">
              <w:rPr>
                <w:rFonts w:eastAsia="Arial"/>
                <w:sz w:val="20"/>
                <w:szCs w:val="20"/>
              </w:rPr>
              <w:t xml:space="preserve"> slot supports PCIe 3.0 and provides 3.3V power.</w:t>
            </w:r>
          </w:p>
          <w:p w14:paraId="3BAAB024" w14:textId="1DF6794F" w:rsidR="000A772B" w:rsidRDefault="00EF35E1" w:rsidP="000306B6">
            <w:pPr>
              <w:spacing w:line="276" w:lineRule="auto"/>
              <w:jc w:val="both"/>
            </w:pPr>
            <w:r w:rsidRPr="00EF35E1">
              <w:rPr>
                <w:rFonts w:eastAsia="Arial"/>
                <w:sz w:val="20"/>
                <w:szCs w:val="20"/>
              </w:rPr>
              <w:t>•Check that the appropriate Linux driver/SDK package is installed on the host.</w:t>
            </w:r>
          </w:p>
        </w:tc>
      </w:tr>
      <w:tr w:rsidR="000A772B" w14:paraId="4C55347E" w14:textId="77777777" w:rsidTr="00C1435E">
        <w:tc>
          <w:tcPr>
            <w:tcW w:w="2830"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tcPr>
          <w:p w14:paraId="5434F0D1" w14:textId="1A6EE865" w:rsidR="000A772B" w:rsidRPr="000A772B" w:rsidRDefault="00EF35E1" w:rsidP="000A772B">
            <w:pPr>
              <w:spacing w:line="276" w:lineRule="auto"/>
            </w:pPr>
            <w:r w:rsidRPr="00EF35E1">
              <w:rPr>
                <w:rFonts w:eastAsia="Arial"/>
                <w:b/>
                <w:bCs/>
                <w:sz w:val="20"/>
                <w:szCs w:val="20"/>
              </w:rPr>
              <w:t>No Wireless Signal / Weak RF Performance</w:t>
            </w:r>
          </w:p>
        </w:tc>
        <w:tc>
          <w:tcPr>
            <w:tcW w:w="6530"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tcPr>
          <w:p w14:paraId="51978690" w14:textId="5B24DF15" w:rsidR="00EF35E1" w:rsidRPr="00EF35E1" w:rsidRDefault="00EF35E1" w:rsidP="000306B6">
            <w:pPr>
              <w:spacing w:line="276" w:lineRule="auto"/>
              <w:jc w:val="both"/>
              <w:rPr>
                <w:rFonts w:eastAsia="Arial"/>
                <w:sz w:val="20"/>
                <w:szCs w:val="20"/>
              </w:rPr>
            </w:pPr>
            <w:r w:rsidRPr="00EF35E1">
              <w:rPr>
                <w:rFonts w:eastAsia="Arial"/>
                <w:sz w:val="20"/>
                <w:szCs w:val="20"/>
              </w:rPr>
              <w:t xml:space="preserve">•Verify external antennas are securely connected to the CH0 and CH1 </w:t>
            </w:r>
            <w:proofErr w:type="gramStart"/>
            <w:r w:rsidRPr="00EF35E1">
              <w:rPr>
                <w:rFonts w:eastAsia="Arial"/>
                <w:sz w:val="20"/>
                <w:szCs w:val="20"/>
              </w:rPr>
              <w:t>U.FL</w:t>
            </w:r>
            <w:proofErr w:type="gramEnd"/>
            <w:r w:rsidRPr="00EF35E1">
              <w:rPr>
                <w:rFonts w:eastAsia="Arial"/>
                <w:sz w:val="20"/>
                <w:szCs w:val="20"/>
              </w:rPr>
              <w:t xml:space="preserve"> connectors.</w:t>
            </w:r>
          </w:p>
          <w:p w14:paraId="3D1231E2" w14:textId="2242DA66" w:rsidR="00EF35E1" w:rsidRPr="00EF35E1" w:rsidRDefault="00EF35E1" w:rsidP="000306B6">
            <w:pPr>
              <w:spacing w:line="276" w:lineRule="auto"/>
              <w:jc w:val="both"/>
              <w:rPr>
                <w:rFonts w:eastAsia="Arial"/>
                <w:sz w:val="20"/>
                <w:szCs w:val="20"/>
              </w:rPr>
            </w:pPr>
            <w:r w:rsidRPr="00EF35E1">
              <w:rPr>
                <w:rFonts w:eastAsia="Arial"/>
                <w:sz w:val="20"/>
                <w:szCs w:val="20"/>
              </w:rPr>
              <w:t xml:space="preserve">•Confirm antennas are rated for the </w:t>
            </w:r>
            <w:r w:rsidR="002560A5">
              <w:rPr>
                <w:rFonts w:eastAsia="Arial"/>
                <w:sz w:val="20"/>
                <w:szCs w:val="20"/>
              </w:rPr>
              <w:t>5</w:t>
            </w:r>
            <w:r w:rsidRPr="00EF35E1">
              <w:rPr>
                <w:rFonts w:eastAsia="Arial"/>
                <w:sz w:val="20"/>
                <w:szCs w:val="20"/>
              </w:rPr>
              <w:t xml:space="preserve">GHz and/or </w:t>
            </w:r>
            <w:r w:rsidR="002560A5">
              <w:rPr>
                <w:rFonts w:eastAsia="Arial"/>
                <w:sz w:val="20"/>
                <w:szCs w:val="20"/>
              </w:rPr>
              <w:t>6</w:t>
            </w:r>
            <w:r w:rsidRPr="00EF35E1">
              <w:rPr>
                <w:rFonts w:eastAsia="Arial"/>
                <w:sz w:val="20"/>
                <w:szCs w:val="20"/>
              </w:rPr>
              <w:t>GHz bands in use.</w:t>
            </w:r>
          </w:p>
          <w:p w14:paraId="0E07625D" w14:textId="7C8EE289" w:rsidR="000A772B" w:rsidRDefault="00EF35E1" w:rsidP="000306B6">
            <w:pPr>
              <w:spacing w:line="276" w:lineRule="auto"/>
              <w:jc w:val="both"/>
            </w:pPr>
            <w:r w:rsidRPr="00EF35E1">
              <w:rPr>
                <w:rFonts w:eastAsia="Arial"/>
                <w:sz w:val="20"/>
                <w:szCs w:val="20"/>
              </w:rPr>
              <w:t xml:space="preserve">•Check for physical damage to </w:t>
            </w:r>
            <w:proofErr w:type="gramStart"/>
            <w:r w:rsidRPr="00EF35E1">
              <w:rPr>
                <w:rFonts w:eastAsia="Arial"/>
                <w:sz w:val="20"/>
                <w:szCs w:val="20"/>
              </w:rPr>
              <w:t>U.FL</w:t>
            </w:r>
            <w:proofErr w:type="gramEnd"/>
            <w:r w:rsidRPr="00EF35E1">
              <w:rPr>
                <w:rFonts w:eastAsia="Arial"/>
                <w:sz w:val="20"/>
                <w:szCs w:val="20"/>
              </w:rPr>
              <w:t xml:space="preserve"> connectors or antenna cables.</w:t>
            </w:r>
          </w:p>
        </w:tc>
      </w:tr>
      <w:tr w:rsidR="000A772B" w14:paraId="0C0C1E30" w14:textId="77777777" w:rsidTr="00C1435E">
        <w:tc>
          <w:tcPr>
            <w:tcW w:w="28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BCBB424" w14:textId="52D10143" w:rsidR="000A772B" w:rsidRPr="000A772B" w:rsidRDefault="00EF35E1" w:rsidP="000A772B">
            <w:pPr>
              <w:spacing w:line="276" w:lineRule="auto"/>
            </w:pPr>
            <w:r w:rsidRPr="00EF35E1">
              <w:rPr>
                <w:rFonts w:eastAsia="Arial"/>
                <w:b/>
                <w:bCs/>
                <w:sz w:val="20"/>
                <w:szCs w:val="20"/>
              </w:rPr>
              <w:t>Overheating or Unexpected Shutdown</w:t>
            </w:r>
          </w:p>
        </w:tc>
        <w:tc>
          <w:tcPr>
            <w:tcW w:w="6530"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022D5010" w14:textId="15B71AED" w:rsidR="00EF35E1" w:rsidRPr="00EF35E1" w:rsidRDefault="00EF35E1" w:rsidP="000306B6">
            <w:pPr>
              <w:spacing w:line="276" w:lineRule="auto"/>
              <w:jc w:val="both"/>
              <w:rPr>
                <w:rFonts w:eastAsia="Arial"/>
                <w:sz w:val="20"/>
                <w:szCs w:val="20"/>
              </w:rPr>
            </w:pPr>
            <w:r w:rsidRPr="00EF35E1">
              <w:rPr>
                <w:rFonts w:eastAsia="Arial"/>
                <w:sz w:val="20"/>
                <w:szCs w:val="20"/>
              </w:rPr>
              <w:t>•Ensure adequate airflow or thermal contact with the heatsink fins for sustained high-throughput operation.</w:t>
            </w:r>
          </w:p>
          <w:p w14:paraId="1F6518E2" w14:textId="2C90B5F0" w:rsidR="00EF35E1" w:rsidRPr="00EF35E1" w:rsidRDefault="00EF35E1" w:rsidP="000306B6">
            <w:pPr>
              <w:spacing w:line="276" w:lineRule="auto"/>
              <w:jc w:val="both"/>
              <w:rPr>
                <w:rFonts w:eastAsia="Arial"/>
                <w:sz w:val="20"/>
                <w:szCs w:val="20"/>
              </w:rPr>
            </w:pPr>
            <w:r w:rsidRPr="00EF35E1">
              <w:rPr>
                <w:rFonts w:eastAsia="Arial"/>
                <w:sz w:val="20"/>
                <w:szCs w:val="20"/>
              </w:rPr>
              <w:t>•Confirm ambient temperature is within the rated -20°C to 70°C operating range.</w:t>
            </w:r>
          </w:p>
          <w:p w14:paraId="50CAB845" w14:textId="46A088BC" w:rsidR="000A772B" w:rsidRDefault="00EF35E1" w:rsidP="000306B6">
            <w:pPr>
              <w:spacing w:line="276" w:lineRule="auto"/>
              <w:jc w:val="both"/>
            </w:pPr>
            <w:r w:rsidRPr="00EF35E1">
              <w:rPr>
                <w:rFonts w:eastAsia="Arial"/>
                <w:sz w:val="20"/>
                <w:szCs w:val="20"/>
              </w:rPr>
              <w:t>•For sustained high-throughput or industrial use, consider a customized heatsink solution.</w:t>
            </w:r>
          </w:p>
        </w:tc>
      </w:tr>
    </w:tbl>
    <w:p w14:paraId="196AADE2" w14:textId="77777777" w:rsidR="00BC326C" w:rsidRDefault="00BC326C" w:rsidP="007403D8">
      <w:pPr>
        <w:spacing w:after="100"/>
        <w:jc w:val="both"/>
      </w:pPr>
    </w:p>
    <w:p w14:paraId="315B9B6B" w14:textId="77777777" w:rsidR="00BC326C" w:rsidRDefault="00BC326C" w:rsidP="007403D8">
      <w:pPr>
        <w:spacing w:after="100"/>
        <w:jc w:val="both"/>
      </w:pPr>
    </w:p>
    <w:p w14:paraId="7242A8F6" w14:textId="78C304C9" w:rsidR="000A772B" w:rsidRDefault="000A772B" w:rsidP="00654462">
      <w:pPr>
        <w:jc w:val="both"/>
      </w:pPr>
      <w:r>
        <w:br w:type="page"/>
      </w:r>
    </w:p>
    <w:p w14:paraId="6C9B91F2" w14:textId="77777777" w:rsidR="00BC326C" w:rsidRPr="00654462" w:rsidRDefault="00BC326C" w:rsidP="00654462">
      <w:pPr>
        <w:jc w:val="both"/>
        <w:rPr>
          <w:sz w:val="30"/>
          <w:szCs w:val="30"/>
        </w:rPr>
      </w:pPr>
    </w:p>
    <w:p w14:paraId="059DDC7D" w14:textId="01D414EF" w:rsidR="007946AE" w:rsidRPr="00654462" w:rsidRDefault="00EF35E1" w:rsidP="00654462">
      <w:pPr>
        <w:pStyle w:val="Heading1"/>
        <w:rPr>
          <w:color w:val="DD0031"/>
          <w:sz w:val="56"/>
          <w:szCs w:val="56"/>
        </w:rPr>
      </w:pPr>
      <w:bookmarkStart w:id="23" w:name="_Toc238561662"/>
      <w:r>
        <w:rPr>
          <w:rFonts w:eastAsiaTheme="minorEastAsia" w:hint="eastAsia"/>
          <w:color w:val="DD0031"/>
          <w:sz w:val="56"/>
          <w:szCs w:val="56"/>
        </w:rPr>
        <w:t>9</w:t>
      </w:r>
      <w:r w:rsidR="000A772B" w:rsidRPr="00654462">
        <w:rPr>
          <w:color w:val="DD0031"/>
          <w:sz w:val="56"/>
          <w:szCs w:val="56"/>
        </w:rPr>
        <w:t>. Safety Precautions</w:t>
      </w:r>
      <w:bookmarkEnd w:id="23"/>
    </w:p>
    <w:p w14:paraId="172EF555" w14:textId="77777777" w:rsidR="00654462" w:rsidRDefault="00654462" w:rsidP="00654462">
      <w:pPr>
        <w:spacing w:after="100" w:line="276" w:lineRule="auto"/>
        <w:jc w:val="both"/>
      </w:pPr>
    </w:p>
    <w:p w14:paraId="04962638" w14:textId="44398296" w:rsidR="008F5259" w:rsidRDefault="008F5259" w:rsidP="008F5259">
      <w:pPr>
        <w:pStyle w:val="ListParagraph"/>
        <w:numPr>
          <w:ilvl w:val="0"/>
          <w:numId w:val="2"/>
        </w:numPr>
        <w:spacing w:after="100" w:line="276" w:lineRule="auto"/>
        <w:jc w:val="both"/>
      </w:pPr>
      <w:r>
        <w:t>Always power off and disconnect the host system before installing or removing the module.</w:t>
      </w:r>
    </w:p>
    <w:p w14:paraId="0F44DA95" w14:textId="77777777" w:rsidR="008F5259" w:rsidRDefault="008F5259" w:rsidP="008F5259">
      <w:pPr>
        <w:pStyle w:val="ListParagraph"/>
        <w:numPr>
          <w:ilvl w:val="0"/>
          <w:numId w:val="2"/>
        </w:numPr>
        <w:spacing w:after="100" w:line="276" w:lineRule="auto"/>
        <w:jc w:val="both"/>
      </w:pPr>
      <w:r>
        <w:t>Handle the module by its edges; avoid touching the gold-finger connector or RF components.</w:t>
      </w:r>
    </w:p>
    <w:p w14:paraId="5F824E5C" w14:textId="77777777" w:rsidR="008F5259" w:rsidRDefault="008F5259" w:rsidP="008F5259">
      <w:pPr>
        <w:pStyle w:val="ListParagraph"/>
        <w:numPr>
          <w:ilvl w:val="0"/>
          <w:numId w:val="2"/>
        </w:numPr>
        <w:spacing w:after="100" w:line="276" w:lineRule="auto"/>
        <w:jc w:val="both"/>
      </w:pPr>
      <w:r>
        <w:t>Use proper ESD (electrostatic discharge) precautions, including a grounded wrist strap, when handling the module.</w:t>
      </w:r>
    </w:p>
    <w:p w14:paraId="2C7D13B4" w14:textId="7DF59978" w:rsidR="00D22343" w:rsidRDefault="00D22343" w:rsidP="00D22343">
      <w:pPr>
        <w:pStyle w:val="ListParagraph"/>
        <w:numPr>
          <w:ilvl w:val="0"/>
          <w:numId w:val="2"/>
        </w:numPr>
        <w:spacing w:after="100" w:line="276" w:lineRule="auto"/>
        <w:jc w:val="both"/>
      </w:pPr>
      <w:r>
        <w:t>Operation in the 6GHz band is subject to regulatory approval — see Section 12 for details.</w:t>
      </w:r>
    </w:p>
    <w:p w14:paraId="2504FD29" w14:textId="77777777" w:rsidR="008F5259" w:rsidRDefault="008F5259" w:rsidP="008F5259">
      <w:pPr>
        <w:pStyle w:val="ListParagraph"/>
        <w:numPr>
          <w:ilvl w:val="0"/>
          <w:numId w:val="2"/>
        </w:numPr>
        <w:spacing w:after="100" w:line="276" w:lineRule="auto"/>
        <w:jc w:val="both"/>
      </w:pPr>
      <w:r>
        <w:t>Do not operate the module without an antenna connected, as this may damage the transmitter.</w:t>
      </w:r>
    </w:p>
    <w:p w14:paraId="4B70CA49" w14:textId="77777777" w:rsidR="008F5259" w:rsidRDefault="008F5259" w:rsidP="008F5259">
      <w:pPr>
        <w:pStyle w:val="ListParagraph"/>
        <w:numPr>
          <w:ilvl w:val="0"/>
          <w:numId w:val="2"/>
        </w:numPr>
        <w:spacing w:after="100" w:line="276" w:lineRule="auto"/>
        <w:jc w:val="both"/>
      </w:pPr>
      <w:r>
        <w:t>Do not attempt to modify or repair the module; contact Compex Technical Support for service.</w:t>
      </w:r>
    </w:p>
    <w:p w14:paraId="67A1D4A2" w14:textId="410D3BCB" w:rsidR="000A772B" w:rsidRDefault="000A772B" w:rsidP="008F5259">
      <w:pPr>
        <w:spacing w:after="100" w:line="276" w:lineRule="auto"/>
        <w:ind w:left="360"/>
        <w:jc w:val="both"/>
      </w:pPr>
    </w:p>
    <w:p w14:paraId="4B9D6C8F" w14:textId="7D2A18C7" w:rsidR="000A772B" w:rsidRDefault="000A772B" w:rsidP="008F5259">
      <w:pPr>
        <w:spacing w:after="100" w:line="276" w:lineRule="auto"/>
        <w:jc w:val="both"/>
      </w:pPr>
    </w:p>
    <w:p w14:paraId="2AA47044" w14:textId="08A4A86B" w:rsidR="000A772B" w:rsidRDefault="000A772B" w:rsidP="007403D8">
      <w:pPr>
        <w:spacing w:after="100" w:line="276" w:lineRule="auto"/>
        <w:jc w:val="both"/>
      </w:pPr>
      <w:r>
        <w:br w:type="page"/>
      </w:r>
    </w:p>
    <w:p w14:paraId="2FDDCC84" w14:textId="77777777" w:rsidR="00654462" w:rsidRDefault="00654462" w:rsidP="007403D8">
      <w:pPr>
        <w:spacing w:after="100" w:line="276" w:lineRule="auto"/>
        <w:jc w:val="both"/>
      </w:pPr>
    </w:p>
    <w:p w14:paraId="57404DE9" w14:textId="79B8B454" w:rsidR="007946AE" w:rsidRPr="00654462" w:rsidRDefault="00000000" w:rsidP="00654462">
      <w:pPr>
        <w:pStyle w:val="Heading1"/>
        <w:spacing w:after="160"/>
        <w:rPr>
          <w:color w:val="DD0031"/>
          <w:sz w:val="56"/>
          <w:szCs w:val="56"/>
        </w:rPr>
      </w:pPr>
      <w:bookmarkStart w:id="24" w:name="_Toc238561663"/>
      <w:r w:rsidRPr="00654462">
        <w:rPr>
          <w:color w:val="DD0031"/>
          <w:sz w:val="56"/>
          <w:szCs w:val="56"/>
        </w:rPr>
        <w:t>1</w:t>
      </w:r>
      <w:r w:rsidR="008F5259">
        <w:rPr>
          <w:rFonts w:eastAsiaTheme="minorEastAsia" w:hint="eastAsia"/>
          <w:color w:val="DD0031"/>
          <w:sz w:val="56"/>
          <w:szCs w:val="56"/>
        </w:rPr>
        <w:t>0</w:t>
      </w:r>
      <w:r w:rsidRPr="00654462">
        <w:rPr>
          <w:color w:val="DD0031"/>
          <w:sz w:val="56"/>
          <w:szCs w:val="56"/>
        </w:rPr>
        <w:t>. Technical Support</w:t>
      </w:r>
      <w:bookmarkEnd w:id="24"/>
    </w:p>
    <w:p w14:paraId="326981BD" w14:textId="77777777" w:rsidR="00654462" w:rsidRDefault="00654462" w:rsidP="00654462">
      <w:pPr>
        <w:spacing w:line="276" w:lineRule="auto"/>
        <w:jc w:val="both"/>
        <w:rPr>
          <w:rFonts w:eastAsia="Arial"/>
        </w:rPr>
      </w:pPr>
    </w:p>
    <w:p w14:paraId="4C93B1FA" w14:textId="77777777" w:rsidR="00654462" w:rsidRDefault="00654462" w:rsidP="00654462">
      <w:pPr>
        <w:spacing w:line="276" w:lineRule="auto"/>
        <w:jc w:val="both"/>
        <w:rPr>
          <w:rFonts w:eastAsia="Arial"/>
        </w:rPr>
      </w:pPr>
    </w:p>
    <w:p w14:paraId="58F9C054" w14:textId="1704CD69" w:rsidR="007946AE" w:rsidRDefault="007403D8" w:rsidP="00654462">
      <w:pPr>
        <w:spacing w:after="240" w:line="276" w:lineRule="auto"/>
        <w:jc w:val="both"/>
      </w:pPr>
      <w:r>
        <w:rPr>
          <w:rFonts w:eastAsia="Arial"/>
        </w:rPr>
        <w:t xml:space="preserve">Compex Systems Pte Ltd provides engineering and technical support for the </w:t>
      </w:r>
      <w:r w:rsidR="006C1E56">
        <w:rPr>
          <w:rFonts w:hint="eastAsia"/>
        </w:rPr>
        <w:t>WLTB7002E56</w:t>
      </w:r>
      <w:r>
        <w:rPr>
          <w:rFonts w:eastAsia="Arial"/>
        </w:rPr>
        <w:t xml:space="preserve">. For technical assistance, integration support, or to report a hardware issue, </w:t>
      </w:r>
      <w:r w:rsidR="00654462">
        <w:rPr>
          <w:rFonts w:eastAsia="Arial"/>
        </w:rPr>
        <w:t xml:space="preserve">please </w:t>
      </w:r>
      <w:r>
        <w:rPr>
          <w:rFonts w:eastAsia="Arial"/>
        </w:rPr>
        <w:t>contact: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6662"/>
      </w:tblGrid>
      <w:tr w:rsidR="007403D8" w14:paraId="4C3FEB1A" w14:textId="77777777" w:rsidTr="000306B6">
        <w:tc>
          <w:tcPr>
            <w:tcW w:w="2689"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48392009" w14:textId="77777777" w:rsidR="007403D8" w:rsidRPr="00F44222" w:rsidRDefault="007403D8" w:rsidP="00654462">
            <w:pPr>
              <w:spacing w:line="276" w:lineRule="auto"/>
              <w:rPr>
                <w:color w:val="000000" w:themeColor="text1"/>
              </w:rPr>
            </w:pPr>
            <w:r w:rsidRPr="00F44222">
              <w:rPr>
                <w:rFonts w:eastAsia="Arial"/>
                <w:b/>
                <w:bCs/>
                <w:color w:val="000000" w:themeColor="text1"/>
                <w:sz w:val="20"/>
                <w:szCs w:val="20"/>
              </w:rPr>
              <w:t>Company</w:t>
            </w:r>
          </w:p>
        </w:tc>
        <w:tc>
          <w:tcPr>
            <w:tcW w:w="6662"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528ED2F5" w14:textId="77777777" w:rsidR="007403D8" w:rsidRDefault="007403D8" w:rsidP="00654462">
            <w:pPr>
              <w:spacing w:line="276" w:lineRule="auto"/>
            </w:pPr>
            <w:r>
              <w:rPr>
                <w:rFonts w:eastAsia="Arial"/>
                <w:sz w:val="20"/>
                <w:szCs w:val="20"/>
              </w:rPr>
              <w:t>Compex Systems Pte Ltd</w:t>
            </w:r>
          </w:p>
        </w:tc>
      </w:tr>
      <w:tr w:rsidR="007403D8" w14:paraId="021D3DD3" w14:textId="77777777" w:rsidTr="000306B6">
        <w:tc>
          <w:tcPr>
            <w:tcW w:w="2689"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tcPr>
          <w:p w14:paraId="4B2B2614" w14:textId="77777777" w:rsidR="007403D8" w:rsidRPr="00F44222" w:rsidRDefault="007403D8" w:rsidP="00654462">
            <w:pPr>
              <w:spacing w:line="276" w:lineRule="auto"/>
              <w:rPr>
                <w:color w:val="000000" w:themeColor="text1"/>
              </w:rPr>
            </w:pPr>
            <w:r w:rsidRPr="00F44222">
              <w:rPr>
                <w:rFonts w:eastAsia="Arial"/>
                <w:b/>
                <w:bCs/>
                <w:color w:val="000000" w:themeColor="text1"/>
                <w:sz w:val="20"/>
                <w:szCs w:val="20"/>
              </w:rPr>
              <w:t>Headquarters</w:t>
            </w:r>
          </w:p>
        </w:tc>
        <w:tc>
          <w:tcPr>
            <w:tcW w:w="6662"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tcPr>
          <w:p w14:paraId="51609ABE" w14:textId="77777777" w:rsidR="007403D8" w:rsidRDefault="007403D8" w:rsidP="00654462">
            <w:pPr>
              <w:spacing w:line="276" w:lineRule="auto"/>
            </w:pPr>
            <w:r>
              <w:rPr>
                <w:rFonts w:eastAsia="Arial"/>
                <w:sz w:val="20"/>
                <w:szCs w:val="20"/>
              </w:rPr>
              <w:t>Singapore</w:t>
            </w:r>
          </w:p>
        </w:tc>
      </w:tr>
      <w:tr w:rsidR="007403D8" w14:paraId="26ADDFDD" w14:textId="77777777" w:rsidTr="000306B6">
        <w:tc>
          <w:tcPr>
            <w:tcW w:w="2689"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36D9701D" w14:textId="77777777" w:rsidR="007403D8" w:rsidRPr="00F44222" w:rsidRDefault="007403D8" w:rsidP="00654462">
            <w:pPr>
              <w:spacing w:line="276" w:lineRule="auto"/>
              <w:rPr>
                <w:color w:val="000000" w:themeColor="text1"/>
              </w:rPr>
            </w:pPr>
            <w:r w:rsidRPr="00F44222">
              <w:rPr>
                <w:rFonts w:eastAsia="Arial"/>
                <w:b/>
                <w:bCs/>
                <w:color w:val="000000" w:themeColor="text1"/>
                <w:sz w:val="20"/>
                <w:szCs w:val="20"/>
              </w:rPr>
              <w:t>Sales Enquiries</w:t>
            </w:r>
          </w:p>
        </w:tc>
        <w:tc>
          <w:tcPr>
            <w:tcW w:w="6662"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4EAEE5AC" w14:textId="77777777" w:rsidR="007403D8" w:rsidRDefault="007403D8" w:rsidP="00654462">
            <w:pPr>
              <w:spacing w:line="276" w:lineRule="auto"/>
            </w:pPr>
            <w:r>
              <w:rPr>
                <w:rFonts w:eastAsia="Arial"/>
                <w:sz w:val="20"/>
                <w:szCs w:val="20"/>
              </w:rPr>
              <w:t>sales@compex.com.sg</w:t>
            </w:r>
          </w:p>
        </w:tc>
      </w:tr>
      <w:tr w:rsidR="007403D8" w14:paraId="4E58F1A2" w14:textId="77777777" w:rsidTr="000306B6">
        <w:tc>
          <w:tcPr>
            <w:tcW w:w="2689"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tcPr>
          <w:p w14:paraId="7771D5BB" w14:textId="77777777" w:rsidR="007403D8" w:rsidRPr="00F44222" w:rsidRDefault="007403D8" w:rsidP="00654462">
            <w:pPr>
              <w:spacing w:line="276" w:lineRule="auto"/>
              <w:rPr>
                <w:color w:val="000000" w:themeColor="text1"/>
              </w:rPr>
            </w:pPr>
            <w:r w:rsidRPr="00F44222">
              <w:rPr>
                <w:rFonts w:eastAsia="Arial"/>
                <w:b/>
                <w:bCs/>
                <w:color w:val="000000" w:themeColor="text1"/>
                <w:sz w:val="20"/>
                <w:szCs w:val="20"/>
              </w:rPr>
              <w:t>Technical Support</w:t>
            </w:r>
          </w:p>
        </w:tc>
        <w:tc>
          <w:tcPr>
            <w:tcW w:w="6662"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tcPr>
          <w:p w14:paraId="65216CD4" w14:textId="581B3B28" w:rsidR="007403D8" w:rsidRPr="009E2673" w:rsidRDefault="009E2673" w:rsidP="009E2673">
            <w:hyperlink r:id="rId13" w:history="1">
              <w:r w:rsidRPr="009E2673">
                <w:rPr>
                  <w:rStyle w:val="Hyperlink"/>
                  <w:rFonts w:eastAsia="Arial"/>
                  <w:color w:val="000000" w:themeColor="text1"/>
                  <w:sz w:val="20"/>
                  <w:szCs w:val="20"/>
                  <w:u w:val="none"/>
                </w:rPr>
                <w:t>https://compex.com.sg/support-downloads/</w:t>
              </w:r>
            </w:hyperlink>
          </w:p>
        </w:tc>
      </w:tr>
      <w:tr w:rsidR="007403D8" w14:paraId="5A04D784" w14:textId="77777777" w:rsidTr="000306B6">
        <w:tc>
          <w:tcPr>
            <w:tcW w:w="2689"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453AADEA" w14:textId="77777777" w:rsidR="007403D8" w:rsidRPr="00F44222" w:rsidRDefault="007403D8" w:rsidP="00654462">
            <w:pPr>
              <w:spacing w:line="276" w:lineRule="auto"/>
              <w:rPr>
                <w:color w:val="000000" w:themeColor="text1"/>
              </w:rPr>
            </w:pPr>
            <w:r w:rsidRPr="00F44222">
              <w:rPr>
                <w:rFonts w:eastAsia="Arial"/>
                <w:b/>
                <w:bCs/>
                <w:color w:val="000000" w:themeColor="text1"/>
                <w:sz w:val="20"/>
                <w:szCs w:val="20"/>
              </w:rPr>
              <w:t>Website</w:t>
            </w:r>
          </w:p>
        </w:tc>
        <w:tc>
          <w:tcPr>
            <w:tcW w:w="6662"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772ED095" w14:textId="632F1A32" w:rsidR="007403D8" w:rsidRPr="009E2673" w:rsidRDefault="00761291" w:rsidP="00654462">
            <w:pPr>
              <w:spacing w:line="276" w:lineRule="auto"/>
            </w:pPr>
            <w:hyperlink r:id="rId14" w:history="1">
              <w:r w:rsidRPr="009E2673">
                <w:rPr>
                  <w:rStyle w:val="Hyperlink"/>
                  <w:rFonts w:eastAsia="Arial"/>
                  <w:color w:val="000000" w:themeColor="text1"/>
                  <w:sz w:val="20"/>
                  <w:szCs w:val="20"/>
                  <w:u w:val="none"/>
                </w:rPr>
                <w:t>https://compex.com.sg</w:t>
              </w:r>
            </w:hyperlink>
            <w:r w:rsidRPr="009E2673">
              <w:rPr>
                <w:rFonts w:eastAsia="Arial"/>
                <w:color w:val="000000" w:themeColor="text1"/>
                <w:sz w:val="20"/>
                <w:szCs w:val="20"/>
              </w:rPr>
              <w:t xml:space="preserve"> </w:t>
            </w:r>
          </w:p>
        </w:tc>
      </w:tr>
      <w:tr w:rsidR="008F5259" w14:paraId="64BD8696" w14:textId="77777777" w:rsidTr="000306B6">
        <w:tc>
          <w:tcPr>
            <w:tcW w:w="2689"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tcPr>
          <w:p w14:paraId="06CCD8AB" w14:textId="3FB1BAAF" w:rsidR="008F5259" w:rsidRPr="00F44222" w:rsidRDefault="008F5259" w:rsidP="008F5259">
            <w:pPr>
              <w:spacing w:line="276" w:lineRule="auto"/>
              <w:rPr>
                <w:color w:val="000000" w:themeColor="text1"/>
              </w:rPr>
            </w:pPr>
            <w:r w:rsidRPr="008F5259">
              <w:rPr>
                <w:rFonts w:eastAsia="Arial"/>
                <w:b/>
                <w:bCs/>
                <w:sz w:val="20"/>
                <w:szCs w:val="20"/>
              </w:rPr>
              <w:t>Product Page (</w:t>
            </w:r>
            <w:r w:rsidR="006C1E56">
              <w:rPr>
                <w:rFonts w:eastAsia="Arial"/>
                <w:b/>
                <w:bCs/>
                <w:sz w:val="20"/>
                <w:szCs w:val="20"/>
              </w:rPr>
              <w:t>WLTB7002E56</w:t>
            </w:r>
            <w:r w:rsidRPr="008F5259">
              <w:rPr>
                <w:rFonts w:eastAsia="Arial"/>
                <w:b/>
                <w:bCs/>
                <w:sz w:val="20"/>
                <w:szCs w:val="20"/>
              </w:rPr>
              <w:t>)</w:t>
            </w:r>
          </w:p>
        </w:tc>
        <w:tc>
          <w:tcPr>
            <w:tcW w:w="6662" w:type="dxa"/>
            <w:tcBorders>
              <w:top w:val="single" w:sz="4" w:space="0" w:color="CCCCCC"/>
              <w:left w:val="single" w:sz="4" w:space="0" w:color="CCCCCC"/>
              <w:bottom w:val="single" w:sz="4" w:space="0" w:color="CCCCCC"/>
              <w:right w:val="single" w:sz="4" w:space="0" w:color="CCCCCC"/>
            </w:tcBorders>
            <w:shd w:val="clear" w:color="auto" w:fill="FAE6E9"/>
            <w:tcMar>
              <w:top w:w="80" w:type="dxa"/>
              <w:left w:w="120" w:type="dxa"/>
              <w:bottom w:w="80" w:type="dxa"/>
              <w:right w:w="120" w:type="dxa"/>
            </w:tcMar>
          </w:tcPr>
          <w:p w14:paraId="7BA0D94E" w14:textId="740FC87D" w:rsidR="008F5259" w:rsidRPr="000A772B" w:rsidRDefault="006C1E56" w:rsidP="008F5259">
            <w:pPr>
              <w:spacing w:line="276" w:lineRule="auto"/>
              <w:rPr>
                <w:sz w:val="20"/>
                <w:szCs w:val="20"/>
              </w:rPr>
            </w:pPr>
            <w:r w:rsidRPr="006C1E56">
              <w:rPr>
                <w:sz w:val="20"/>
                <w:szCs w:val="20"/>
              </w:rPr>
              <w:t>https://compex.com.sg/shop/wifi-module/802-11be/wltb7002e56-wifi7-11be-qcn6274-qcn9274/</w:t>
            </w:r>
          </w:p>
        </w:tc>
      </w:tr>
      <w:tr w:rsidR="007403D8" w14:paraId="03657407" w14:textId="77777777" w:rsidTr="000306B6">
        <w:tc>
          <w:tcPr>
            <w:tcW w:w="2689"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55E10F11" w14:textId="77777777" w:rsidR="007403D8" w:rsidRPr="00F44222" w:rsidRDefault="007403D8" w:rsidP="00654462">
            <w:pPr>
              <w:spacing w:line="276" w:lineRule="auto"/>
              <w:rPr>
                <w:color w:val="000000" w:themeColor="text1"/>
              </w:rPr>
            </w:pPr>
            <w:r w:rsidRPr="00F44222">
              <w:rPr>
                <w:rFonts w:eastAsia="Arial"/>
                <w:b/>
                <w:bCs/>
                <w:color w:val="000000" w:themeColor="text1"/>
                <w:sz w:val="20"/>
                <w:szCs w:val="20"/>
              </w:rPr>
              <w:t>Qualcomm Design Centre</w:t>
            </w:r>
          </w:p>
        </w:tc>
        <w:tc>
          <w:tcPr>
            <w:tcW w:w="6662"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20" w:type="dxa"/>
              <w:bottom w:w="80" w:type="dxa"/>
              <w:right w:w="120" w:type="dxa"/>
            </w:tcMar>
          </w:tcPr>
          <w:p w14:paraId="360BF291" w14:textId="70ED8836" w:rsidR="007403D8" w:rsidRDefault="00654462" w:rsidP="00654462">
            <w:pPr>
              <w:spacing w:line="276" w:lineRule="auto"/>
            </w:pPr>
            <w:r>
              <w:rPr>
                <w:rFonts w:eastAsia="Arial"/>
                <w:sz w:val="20"/>
                <w:szCs w:val="20"/>
              </w:rPr>
              <w:t xml:space="preserve">Qualcomm </w:t>
            </w:r>
            <w:r w:rsidR="007403D8">
              <w:rPr>
                <w:rFonts w:eastAsia="Arial"/>
                <w:sz w:val="20"/>
                <w:szCs w:val="20"/>
              </w:rPr>
              <w:t>Authori</w:t>
            </w:r>
            <w:r>
              <w:rPr>
                <w:rFonts w:eastAsia="Arial"/>
                <w:sz w:val="20"/>
                <w:szCs w:val="20"/>
              </w:rPr>
              <w:t>z</w:t>
            </w:r>
            <w:r w:rsidR="007403D8">
              <w:rPr>
                <w:rFonts w:eastAsia="Arial"/>
                <w:sz w:val="20"/>
                <w:szCs w:val="20"/>
              </w:rPr>
              <w:t>ed Design Centre (ADC) since 2014</w:t>
            </w:r>
          </w:p>
        </w:tc>
      </w:tr>
    </w:tbl>
    <w:p w14:paraId="7A6FA00E" w14:textId="77777777" w:rsidR="00BC326C" w:rsidRDefault="00BC326C" w:rsidP="00BC326C">
      <w:pPr>
        <w:pStyle w:val="ListParagraph"/>
      </w:pPr>
    </w:p>
    <w:p w14:paraId="49585318" w14:textId="0BC575CD" w:rsidR="000A772B" w:rsidRDefault="000A772B" w:rsidP="000A772B">
      <w:pPr>
        <w:spacing w:after="100" w:line="276" w:lineRule="auto"/>
        <w:jc w:val="both"/>
      </w:pPr>
      <w:r w:rsidRPr="000A772B">
        <w:t>Before contacting support, please:</w:t>
      </w:r>
    </w:p>
    <w:p w14:paraId="7A64561C" w14:textId="77777777" w:rsidR="000A772B" w:rsidRDefault="000A772B" w:rsidP="000A772B">
      <w:pPr>
        <w:pStyle w:val="ListParagraph"/>
        <w:numPr>
          <w:ilvl w:val="0"/>
          <w:numId w:val="2"/>
        </w:numPr>
        <w:spacing w:after="100" w:line="276" w:lineRule="auto"/>
        <w:jc w:val="both"/>
      </w:pPr>
      <w:r>
        <w:t xml:space="preserve">Note the firmware version (visible via </w:t>
      </w:r>
      <w:proofErr w:type="spellStart"/>
      <w:r>
        <w:t>webUI</w:t>
      </w:r>
      <w:proofErr w:type="spellEnd"/>
      <w:r>
        <w:t>: System &gt; Software, or via SSH/serial console: cat /etc/</w:t>
      </w:r>
      <w:proofErr w:type="spellStart"/>
      <w:r>
        <w:t>openwrt_release</w:t>
      </w:r>
      <w:proofErr w:type="spellEnd"/>
      <w:r>
        <w:t>)</w:t>
      </w:r>
    </w:p>
    <w:p w14:paraId="76487039" w14:textId="77777777" w:rsidR="000A772B" w:rsidRDefault="000A772B" w:rsidP="000A772B">
      <w:pPr>
        <w:pStyle w:val="ListParagraph"/>
        <w:numPr>
          <w:ilvl w:val="0"/>
          <w:numId w:val="2"/>
        </w:numPr>
        <w:spacing w:after="100" w:line="276" w:lineRule="auto"/>
        <w:jc w:val="both"/>
      </w:pPr>
      <w:r>
        <w:t>Record the MAC address of the board (visible on PCB label).</w:t>
      </w:r>
    </w:p>
    <w:p w14:paraId="540624E1" w14:textId="77777777" w:rsidR="000A772B" w:rsidRDefault="000A772B" w:rsidP="000A772B">
      <w:pPr>
        <w:pStyle w:val="ListParagraph"/>
        <w:numPr>
          <w:ilvl w:val="0"/>
          <w:numId w:val="2"/>
        </w:numPr>
        <w:spacing w:after="100" w:line="276" w:lineRule="auto"/>
        <w:jc w:val="both"/>
      </w:pPr>
      <w:r>
        <w:t>Describe the issue with steps to reproduce, observed symptoms, and host platform details.</w:t>
      </w:r>
    </w:p>
    <w:p w14:paraId="193A998A" w14:textId="77777777" w:rsidR="000A772B" w:rsidRDefault="000A772B" w:rsidP="000A772B">
      <w:pPr>
        <w:spacing w:after="100" w:line="276" w:lineRule="auto"/>
        <w:jc w:val="both"/>
      </w:pPr>
    </w:p>
    <w:p w14:paraId="66CA6D59" w14:textId="0842838C" w:rsidR="00BC326C" w:rsidRDefault="000A772B" w:rsidP="000A772B">
      <w:pPr>
        <w:pStyle w:val="ListParagraph"/>
        <w:spacing w:line="276" w:lineRule="auto"/>
      </w:pPr>
      <w:r w:rsidRPr="000A772B">
        <w:t>For sample requests, pre-production evaluations, or OEM/ODM partnership enquiries, contact the Compex sales team at sales@compex.com.sg.</w:t>
      </w:r>
    </w:p>
    <w:p w14:paraId="77E9575B" w14:textId="77777777" w:rsidR="00BC326C" w:rsidRDefault="00BC326C" w:rsidP="00BC326C">
      <w:pPr>
        <w:pStyle w:val="ListParagraph"/>
      </w:pPr>
    </w:p>
    <w:p w14:paraId="1BE5AFB8" w14:textId="5E1D0987" w:rsidR="000A772B" w:rsidRDefault="000A772B" w:rsidP="00654462">
      <w:pPr>
        <w:pStyle w:val="ListParagraph"/>
        <w:rPr>
          <w:sz w:val="30"/>
          <w:szCs w:val="30"/>
        </w:rPr>
      </w:pPr>
      <w:r>
        <w:rPr>
          <w:sz w:val="30"/>
          <w:szCs w:val="30"/>
        </w:rPr>
        <w:br w:type="page"/>
      </w:r>
    </w:p>
    <w:p w14:paraId="1B03632D" w14:textId="77777777" w:rsidR="00BC326C" w:rsidRPr="00654462" w:rsidRDefault="00BC326C" w:rsidP="00654462">
      <w:pPr>
        <w:pStyle w:val="ListParagraph"/>
        <w:rPr>
          <w:sz w:val="30"/>
          <w:szCs w:val="30"/>
        </w:rPr>
      </w:pPr>
    </w:p>
    <w:p w14:paraId="2B55466B" w14:textId="641A7D98" w:rsidR="007946AE" w:rsidRPr="00654462" w:rsidRDefault="00000000" w:rsidP="00654462">
      <w:pPr>
        <w:pStyle w:val="Heading1"/>
        <w:rPr>
          <w:color w:val="DD0031"/>
          <w:sz w:val="56"/>
          <w:szCs w:val="56"/>
        </w:rPr>
      </w:pPr>
      <w:bookmarkStart w:id="25" w:name="_Toc238561664"/>
      <w:r w:rsidRPr="00654462">
        <w:rPr>
          <w:color w:val="DD0031"/>
          <w:sz w:val="56"/>
          <w:szCs w:val="56"/>
        </w:rPr>
        <w:t>1</w:t>
      </w:r>
      <w:r w:rsidR="008F5259">
        <w:rPr>
          <w:rFonts w:eastAsiaTheme="minorEastAsia" w:hint="eastAsia"/>
          <w:color w:val="DD0031"/>
          <w:sz w:val="56"/>
          <w:szCs w:val="56"/>
        </w:rPr>
        <w:t>1</w:t>
      </w:r>
      <w:r w:rsidRPr="00654462">
        <w:rPr>
          <w:color w:val="DD0031"/>
          <w:sz w:val="56"/>
          <w:szCs w:val="56"/>
        </w:rPr>
        <w:t>. Full Specifications</w:t>
      </w:r>
      <w:bookmarkEnd w:id="25"/>
    </w:p>
    <w:p w14:paraId="017B3A3C" w14:textId="3B968C18" w:rsidR="007946AE" w:rsidRDefault="007946AE" w:rsidP="00654462">
      <w:pPr>
        <w:spacing w:line="276" w:lineRule="auto"/>
      </w:pPr>
    </w:p>
    <w:p w14:paraId="57303E40" w14:textId="77777777" w:rsidR="00654462" w:rsidRPr="00BC326C" w:rsidRDefault="00654462" w:rsidP="00654462">
      <w:pPr>
        <w:spacing w:line="276" w:lineRule="auto"/>
      </w:pP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3000"/>
        <w:gridCol w:w="6360"/>
      </w:tblGrid>
      <w:tr w:rsidR="002560A5" w14:paraId="327B968A" w14:textId="77777777" w:rsidTr="005C6175">
        <w:tc>
          <w:tcPr>
            <w:tcW w:w="3000" w:type="dxa"/>
            <w:shd w:val="clear" w:color="auto" w:fill="FFFFFF" w:themeFill="background1"/>
            <w:tcMar>
              <w:top w:w="80" w:type="dxa"/>
              <w:left w:w="120" w:type="dxa"/>
              <w:bottom w:w="80" w:type="dxa"/>
              <w:right w:w="120" w:type="dxa"/>
            </w:tcMar>
            <w:vAlign w:val="center"/>
          </w:tcPr>
          <w:p w14:paraId="6F75CE96" w14:textId="0AE231A3" w:rsidR="002560A5" w:rsidRPr="002560A5" w:rsidRDefault="002560A5" w:rsidP="002560A5">
            <w:pPr>
              <w:spacing w:line="276" w:lineRule="auto"/>
              <w:rPr>
                <w:color w:val="000000" w:themeColor="text1"/>
              </w:rPr>
            </w:pPr>
            <w:r w:rsidRPr="002560A5">
              <w:rPr>
                <w:rFonts w:hint="eastAsia"/>
                <w:b/>
                <w:bCs/>
                <w:color w:val="000000" w:themeColor="text1"/>
                <w:sz w:val="20"/>
                <w:szCs w:val="20"/>
              </w:rPr>
              <w:t>Model</w:t>
            </w:r>
          </w:p>
        </w:tc>
        <w:tc>
          <w:tcPr>
            <w:tcW w:w="6360" w:type="dxa"/>
            <w:shd w:val="clear" w:color="auto" w:fill="FFFFFF" w:themeFill="background1"/>
            <w:tcMar>
              <w:top w:w="80" w:type="dxa"/>
              <w:left w:w="120" w:type="dxa"/>
              <w:bottom w:w="80" w:type="dxa"/>
              <w:right w:w="120" w:type="dxa"/>
            </w:tcMar>
            <w:vAlign w:val="center"/>
          </w:tcPr>
          <w:p w14:paraId="65380DF0" w14:textId="3EADF9A3" w:rsidR="002560A5" w:rsidRPr="00BC326C" w:rsidRDefault="006C1E56" w:rsidP="002560A5">
            <w:pPr>
              <w:spacing w:line="276" w:lineRule="auto"/>
              <w:rPr>
                <w:sz w:val="20"/>
                <w:szCs w:val="20"/>
              </w:rPr>
            </w:pPr>
            <w:r>
              <w:rPr>
                <w:rFonts w:eastAsia="Arial"/>
                <w:sz w:val="20"/>
                <w:szCs w:val="20"/>
              </w:rPr>
              <w:t>WLTB7002E56</w:t>
            </w:r>
          </w:p>
        </w:tc>
      </w:tr>
      <w:tr w:rsidR="002560A5" w14:paraId="0FCC6D7F" w14:textId="77777777" w:rsidTr="005C6175">
        <w:tc>
          <w:tcPr>
            <w:tcW w:w="3000" w:type="dxa"/>
            <w:shd w:val="clear" w:color="auto" w:fill="FAE6E9"/>
            <w:tcMar>
              <w:top w:w="80" w:type="dxa"/>
              <w:left w:w="120" w:type="dxa"/>
              <w:bottom w:w="80" w:type="dxa"/>
              <w:right w:w="120" w:type="dxa"/>
            </w:tcMar>
            <w:vAlign w:val="center"/>
          </w:tcPr>
          <w:p w14:paraId="2A8DA254" w14:textId="6E5BCD4A" w:rsidR="002560A5" w:rsidRPr="002560A5" w:rsidRDefault="002560A5" w:rsidP="002560A5">
            <w:pPr>
              <w:spacing w:line="276" w:lineRule="auto"/>
              <w:rPr>
                <w:rFonts w:eastAsia="Arial"/>
                <w:b/>
                <w:bCs/>
                <w:color w:val="000000" w:themeColor="text1"/>
                <w:sz w:val="20"/>
                <w:szCs w:val="20"/>
              </w:rPr>
            </w:pPr>
            <w:r w:rsidRPr="002560A5">
              <w:rPr>
                <w:rFonts w:eastAsia="Arial"/>
                <w:b/>
                <w:bCs/>
                <w:color w:val="000000" w:themeColor="text1"/>
                <w:sz w:val="20"/>
                <w:szCs w:val="20"/>
              </w:rPr>
              <w:t>Chipset</w:t>
            </w:r>
          </w:p>
        </w:tc>
        <w:tc>
          <w:tcPr>
            <w:tcW w:w="6360" w:type="dxa"/>
            <w:shd w:val="clear" w:color="auto" w:fill="FAE6E9"/>
            <w:tcMar>
              <w:top w:w="80" w:type="dxa"/>
              <w:left w:w="120" w:type="dxa"/>
              <w:bottom w:w="80" w:type="dxa"/>
              <w:right w:w="120" w:type="dxa"/>
            </w:tcMar>
            <w:vAlign w:val="center"/>
          </w:tcPr>
          <w:p w14:paraId="64377E4A" w14:textId="77777777" w:rsidR="002560A5" w:rsidRDefault="002560A5" w:rsidP="002560A5">
            <w:pPr>
              <w:spacing w:line="276" w:lineRule="auto"/>
            </w:pPr>
            <w:r>
              <w:rPr>
                <w:rFonts w:eastAsia="Arial"/>
                <w:sz w:val="20"/>
                <w:szCs w:val="20"/>
              </w:rPr>
              <w:t>Qualcomm QCN6274 'Waikiki' series for Commercial grade</w:t>
            </w:r>
          </w:p>
          <w:p w14:paraId="16993D2C" w14:textId="3FF4DA03" w:rsidR="002560A5" w:rsidRDefault="002560A5" w:rsidP="002560A5">
            <w:pPr>
              <w:spacing w:line="276" w:lineRule="auto"/>
              <w:rPr>
                <w:rFonts w:eastAsia="Arial"/>
                <w:sz w:val="20"/>
                <w:szCs w:val="20"/>
              </w:rPr>
            </w:pPr>
            <w:r>
              <w:rPr>
                <w:rFonts w:eastAsia="Arial"/>
                <w:sz w:val="20"/>
                <w:szCs w:val="20"/>
              </w:rPr>
              <w:t>Qualcomm QCN9274-I 'Waikiki' series for Industrial grade</w:t>
            </w:r>
          </w:p>
        </w:tc>
      </w:tr>
      <w:tr w:rsidR="002560A5" w14:paraId="3BE1227C" w14:textId="77777777" w:rsidTr="005C6175">
        <w:tc>
          <w:tcPr>
            <w:tcW w:w="3000" w:type="dxa"/>
            <w:shd w:val="clear" w:color="auto" w:fill="FFFFFF" w:themeFill="background1"/>
            <w:tcMar>
              <w:top w:w="80" w:type="dxa"/>
              <w:left w:w="120" w:type="dxa"/>
              <w:bottom w:w="80" w:type="dxa"/>
              <w:right w:w="120" w:type="dxa"/>
            </w:tcMar>
            <w:vAlign w:val="center"/>
          </w:tcPr>
          <w:p w14:paraId="32FDC3E0" w14:textId="0C726BA2" w:rsidR="002560A5" w:rsidRPr="002560A5" w:rsidRDefault="002560A5" w:rsidP="002560A5">
            <w:pPr>
              <w:spacing w:line="276" w:lineRule="auto"/>
              <w:rPr>
                <w:color w:val="000000" w:themeColor="text1"/>
              </w:rPr>
            </w:pPr>
            <w:r w:rsidRPr="002560A5">
              <w:rPr>
                <w:rFonts w:eastAsia="Arial"/>
                <w:b/>
                <w:bCs/>
                <w:color w:val="000000" w:themeColor="text1"/>
                <w:sz w:val="20"/>
                <w:szCs w:val="20"/>
              </w:rPr>
              <w:t>System Memory</w:t>
            </w:r>
          </w:p>
        </w:tc>
        <w:tc>
          <w:tcPr>
            <w:tcW w:w="6360" w:type="dxa"/>
            <w:shd w:val="clear" w:color="auto" w:fill="FFFFFF" w:themeFill="background1"/>
            <w:tcMar>
              <w:top w:w="80" w:type="dxa"/>
              <w:left w:w="120" w:type="dxa"/>
              <w:bottom w:w="80" w:type="dxa"/>
              <w:right w:w="120" w:type="dxa"/>
            </w:tcMar>
            <w:vAlign w:val="center"/>
          </w:tcPr>
          <w:p w14:paraId="4C5033D4" w14:textId="0A2E2989" w:rsidR="002560A5" w:rsidRDefault="002560A5" w:rsidP="002560A5">
            <w:pPr>
              <w:spacing w:line="276" w:lineRule="auto"/>
            </w:pPr>
            <w:r>
              <w:rPr>
                <w:rFonts w:eastAsia="Arial"/>
                <w:sz w:val="20"/>
                <w:szCs w:val="20"/>
              </w:rPr>
              <w:t>2Mbit serial I²C bus EEPROM</w:t>
            </w:r>
          </w:p>
        </w:tc>
      </w:tr>
      <w:tr w:rsidR="002560A5" w14:paraId="4A3CF7C1" w14:textId="77777777" w:rsidTr="005C6175">
        <w:tc>
          <w:tcPr>
            <w:tcW w:w="3000" w:type="dxa"/>
            <w:shd w:val="clear" w:color="auto" w:fill="FAE6E9"/>
            <w:tcMar>
              <w:top w:w="80" w:type="dxa"/>
              <w:left w:w="120" w:type="dxa"/>
              <w:bottom w:w="80" w:type="dxa"/>
              <w:right w:w="120" w:type="dxa"/>
            </w:tcMar>
            <w:vAlign w:val="center"/>
          </w:tcPr>
          <w:p w14:paraId="46F4BA0D" w14:textId="0C79B911" w:rsidR="002560A5" w:rsidRPr="002560A5" w:rsidRDefault="002560A5" w:rsidP="002560A5">
            <w:pPr>
              <w:spacing w:line="276" w:lineRule="auto"/>
              <w:rPr>
                <w:color w:val="000000" w:themeColor="text1"/>
              </w:rPr>
            </w:pPr>
            <w:r w:rsidRPr="002560A5">
              <w:rPr>
                <w:rFonts w:eastAsia="Arial"/>
                <w:b/>
                <w:bCs/>
                <w:color w:val="000000" w:themeColor="text1"/>
                <w:sz w:val="20"/>
                <w:szCs w:val="20"/>
              </w:rPr>
              <w:t>Reference Design</w:t>
            </w:r>
          </w:p>
        </w:tc>
        <w:tc>
          <w:tcPr>
            <w:tcW w:w="6360" w:type="dxa"/>
            <w:shd w:val="clear" w:color="auto" w:fill="FAE6E9"/>
            <w:tcMar>
              <w:top w:w="80" w:type="dxa"/>
              <w:left w:w="120" w:type="dxa"/>
              <w:bottom w:w="80" w:type="dxa"/>
              <w:right w:w="120" w:type="dxa"/>
            </w:tcMar>
            <w:vAlign w:val="center"/>
          </w:tcPr>
          <w:p w14:paraId="359257BF" w14:textId="6159918C" w:rsidR="002560A5" w:rsidRDefault="002560A5" w:rsidP="002560A5">
            <w:pPr>
              <w:spacing w:line="276" w:lineRule="auto"/>
            </w:pPr>
            <w:r>
              <w:rPr>
                <w:rFonts w:eastAsia="Arial"/>
                <w:sz w:val="20"/>
                <w:szCs w:val="20"/>
              </w:rPr>
              <w:t>WK01.7</w:t>
            </w:r>
          </w:p>
        </w:tc>
      </w:tr>
      <w:tr w:rsidR="002560A5" w14:paraId="7FB2E3AE" w14:textId="77777777" w:rsidTr="005C6175">
        <w:tc>
          <w:tcPr>
            <w:tcW w:w="3000" w:type="dxa"/>
            <w:shd w:val="clear" w:color="auto" w:fill="FFFFFF" w:themeFill="background1"/>
            <w:tcMar>
              <w:top w:w="80" w:type="dxa"/>
              <w:left w:w="120" w:type="dxa"/>
              <w:bottom w:w="80" w:type="dxa"/>
              <w:right w:w="120" w:type="dxa"/>
            </w:tcMar>
            <w:vAlign w:val="center"/>
          </w:tcPr>
          <w:p w14:paraId="1FF977E3" w14:textId="3DC4999C" w:rsidR="002560A5" w:rsidRPr="002560A5" w:rsidRDefault="002560A5" w:rsidP="002560A5">
            <w:pPr>
              <w:spacing w:line="276" w:lineRule="auto"/>
              <w:rPr>
                <w:color w:val="000000" w:themeColor="text1"/>
              </w:rPr>
            </w:pPr>
            <w:r w:rsidRPr="002560A5">
              <w:rPr>
                <w:rFonts w:eastAsia="Arial"/>
                <w:b/>
                <w:bCs/>
                <w:color w:val="000000" w:themeColor="text1"/>
                <w:sz w:val="20"/>
                <w:szCs w:val="20"/>
              </w:rPr>
              <w:t>Host Interface</w:t>
            </w:r>
          </w:p>
        </w:tc>
        <w:tc>
          <w:tcPr>
            <w:tcW w:w="6360" w:type="dxa"/>
            <w:shd w:val="clear" w:color="auto" w:fill="FFFFFF" w:themeFill="background1"/>
            <w:tcMar>
              <w:top w:w="80" w:type="dxa"/>
              <w:left w:w="120" w:type="dxa"/>
              <w:bottom w:w="80" w:type="dxa"/>
              <w:right w:w="120" w:type="dxa"/>
            </w:tcMar>
            <w:vAlign w:val="center"/>
          </w:tcPr>
          <w:p w14:paraId="407911F6" w14:textId="437B95B0" w:rsidR="002560A5" w:rsidRDefault="00277966" w:rsidP="002560A5">
            <w:pPr>
              <w:spacing w:line="276" w:lineRule="auto"/>
            </w:pPr>
            <w:r>
              <w:rPr>
                <w:rFonts w:eastAsia="Arial"/>
                <w:sz w:val="20"/>
                <w:szCs w:val="20"/>
              </w:rPr>
              <w:t xml:space="preserve">M.2 </w:t>
            </w:r>
            <w:r w:rsidR="006C1E56">
              <w:rPr>
                <w:rFonts w:eastAsia="Arial"/>
                <w:sz w:val="20"/>
                <w:szCs w:val="20"/>
              </w:rPr>
              <w:t>B+M Key</w:t>
            </w:r>
            <w:r w:rsidR="002560A5">
              <w:rPr>
                <w:rFonts w:eastAsia="Arial"/>
                <w:sz w:val="20"/>
                <w:szCs w:val="20"/>
              </w:rPr>
              <w:t xml:space="preserve"> Interface with PCIe 3.0</w:t>
            </w:r>
          </w:p>
        </w:tc>
      </w:tr>
      <w:tr w:rsidR="002560A5" w14:paraId="1390C717" w14:textId="77777777" w:rsidTr="005C6175">
        <w:tc>
          <w:tcPr>
            <w:tcW w:w="3000" w:type="dxa"/>
            <w:shd w:val="clear" w:color="auto" w:fill="FAE6E9"/>
            <w:tcMar>
              <w:top w:w="80" w:type="dxa"/>
              <w:left w:w="120" w:type="dxa"/>
              <w:bottom w:w="80" w:type="dxa"/>
              <w:right w:w="120" w:type="dxa"/>
            </w:tcMar>
            <w:vAlign w:val="center"/>
          </w:tcPr>
          <w:p w14:paraId="0CD577D6" w14:textId="20EF80B8" w:rsidR="002560A5" w:rsidRPr="002560A5" w:rsidRDefault="002560A5" w:rsidP="002560A5">
            <w:pPr>
              <w:spacing w:line="276" w:lineRule="auto"/>
              <w:rPr>
                <w:color w:val="000000" w:themeColor="text1"/>
              </w:rPr>
            </w:pPr>
            <w:r w:rsidRPr="002560A5">
              <w:rPr>
                <w:rFonts w:eastAsia="Arial"/>
                <w:b/>
                <w:bCs/>
                <w:color w:val="000000" w:themeColor="text1"/>
                <w:sz w:val="20"/>
                <w:szCs w:val="20"/>
              </w:rPr>
              <w:t>Operating Voltage</w:t>
            </w:r>
          </w:p>
        </w:tc>
        <w:tc>
          <w:tcPr>
            <w:tcW w:w="6360" w:type="dxa"/>
            <w:shd w:val="clear" w:color="auto" w:fill="FAE6E9"/>
            <w:tcMar>
              <w:top w:w="80" w:type="dxa"/>
              <w:left w:w="120" w:type="dxa"/>
              <w:bottom w:w="80" w:type="dxa"/>
              <w:right w:w="120" w:type="dxa"/>
            </w:tcMar>
            <w:vAlign w:val="center"/>
          </w:tcPr>
          <w:p w14:paraId="7462F653" w14:textId="22817441" w:rsidR="002560A5" w:rsidRDefault="002560A5" w:rsidP="002560A5">
            <w:pPr>
              <w:spacing w:line="276" w:lineRule="auto"/>
            </w:pPr>
            <w:r>
              <w:rPr>
                <w:rFonts w:eastAsia="Arial"/>
                <w:sz w:val="20"/>
                <w:szCs w:val="20"/>
              </w:rPr>
              <w:t>3.3V</w:t>
            </w:r>
          </w:p>
        </w:tc>
      </w:tr>
      <w:tr w:rsidR="002560A5" w14:paraId="4EDBCB7D" w14:textId="77777777" w:rsidTr="005C6175">
        <w:tc>
          <w:tcPr>
            <w:tcW w:w="3000" w:type="dxa"/>
            <w:shd w:val="clear" w:color="auto" w:fill="FFFFFF" w:themeFill="background1"/>
            <w:tcMar>
              <w:top w:w="80" w:type="dxa"/>
              <w:left w:w="120" w:type="dxa"/>
              <w:bottom w:w="80" w:type="dxa"/>
              <w:right w:w="120" w:type="dxa"/>
            </w:tcMar>
            <w:vAlign w:val="center"/>
          </w:tcPr>
          <w:p w14:paraId="3432776D" w14:textId="7F678C74" w:rsidR="002560A5" w:rsidRPr="002560A5" w:rsidRDefault="002560A5" w:rsidP="002560A5">
            <w:pPr>
              <w:spacing w:line="276" w:lineRule="auto"/>
              <w:rPr>
                <w:color w:val="000000" w:themeColor="text1"/>
              </w:rPr>
            </w:pPr>
            <w:r w:rsidRPr="002560A5">
              <w:rPr>
                <w:rFonts w:eastAsia="Arial"/>
                <w:b/>
                <w:bCs/>
                <w:color w:val="000000" w:themeColor="text1"/>
                <w:sz w:val="20"/>
                <w:szCs w:val="20"/>
              </w:rPr>
              <w:t>Power Consumption</w:t>
            </w:r>
          </w:p>
        </w:tc>
        <w:tc>
          <w:tcPr>
            <w:tcW w:w="6360" w:type="dxa"/>
            <w:shd w:val="clear" w:color="auto" w:fill="FFFFFF" w:themeFill="background1"/>
            <w:tcMar>
              <w:top w:w="80" w:type="dxa"/>
              <w:left w:w="120" w:type="dxa"/>
              <w:bottom w:w="80" w:type="dxa"/>
              <w:right w:w="120" w:type="dxa"/>
            </w:tcMar>
            <w:vAlign w:val="center"/>
          </w:tcPr>
          <w:p w14:paraId="0F1C61AC" w14:textId="63EBA3A6" w:rsidR="002560A5" w:rsidRDefault="002560A5" w:rsidP="002560A5">
            <w:pPr>
              <w:spacing w:line="276" w:lineRule="auto"/>
            </w:pPr>
            <w:r>
              <w:rPr>
                <w:rFonts w:eastAsia="Arial"/>
                <w:sz w:val="20"/>
                <w:szCs w:val="20"/>
              </w:rPr>
              <w:t>8.7W (Max)</w:t>
            </w:r>
          </w:p>
        </w:tc>
      </w:tr>
      <w:tr w:rsidR="002560A5" w14:paraId="63D7D5F6" w14:textId="77777777" w:rsidTr="005C6175">
        <w:tc>
          <w:tcPr>
            <w:tcW w:w="3000" w:type="dxa"/>
            <w:shd w:val="clear" w:color="auto" w:fill="FAE6E9"/>
            <w:tcMar>
              <w:top w:w="80" w:type="dxa"/>
              <w:left w:w="120" w:type="dxa"/>
              <w:bottom w:w="80" w:type="dxa"/>
              <w:right w:w="120" w:type="dxa"/>
            </w:tcMar>
            <w:vAlign w:val="center"/>
          </w:tcPr>
          <w:p w14:paraId="611A699A" w14:textId="1BE1F16A" w:rsidR="002560A5" w:rsidRPr="002560A5" w:rsidRDefault="002560A5" w:rsidP="002560A5">
            <w:pPr>
              <w:spacing w:line="276" w:lineRule="auto"/>
              <w:rPr>
                <w:color w:val="000000" w:themeColor="text1"/>
              </w:rPr>
            </w:pPr>
            <w:r w:rsidRPr="002560A5">
              <w:rPr>
                <w:rFonts w:eastAsia="Arial"/>
                <w:b/>
                <w:bCs/>
                <w:color w:val="000000" w:themeColor="text1"/>
                <w:sz w:val="20"/>
                <w:szCs w:val="20"/>
              </w:rPr>
              <w:t>Wireless</w:t>
            </w:r>
          </w:p>
        </w:tc>
        <w:tc>
          <w:tcPr>
            <w:tcW w:w="6360" w:type="dxa"/>
            <w:shd w:val="clear" w:color="auto" w:fill="FAE6E9"/>
            <w:tcMar>
              <w:top w:w="80" w:type="dxa"/>
              <w:left w:w="120" w:type="dxa"/>
              <w:bottom w:w="80" w:type="dxa"/>
              <w:right w:w="120" w:type="dxa"/>
            </w:tcMar>
            <w:vAlign w:val="center"/>
          </w:tcPr>
          <w:p w14:paraId="37BAB00D" w14:textId="77777777" w:rsidR="002560A5" w:rsidRDefault="002560A5" w:rsidP="002560A5">
            <w:r>
              <w:rPr>
                <w:rFonts w:eastAsia="Arial"/>
                <w:sz w:val="20"/>
                <w:szCs w:val="20"/>
              </w:rPr>
              <w:t>2×2 5GHz 802.11a/n/</w:t>
            </w:r>
            <w:proofErr w:type="spellStart"/>
            <w:r>
              <w:rPr>
                <w:rFonts w:eastAsia="Arial"/>
                <w:sz w:val="20"/>
                <w:szCs w:val="20"/>
              </w:rPr>
              <w:t>ac</w:t>
            </w:r>
            <w:proofErr w:type="spellEnd"/>
            <w:r>
              <w:rPr>
                <w:rFonts w:eastAsia="Arial"/>
                <w:sz w:val="20"/>
                <w:szCs w:val="20"/>
              </w:rPr>
              <w:t>/</w:t>
            </w:r>
            <w:proofErr w:type="spellStart"/>
            <w:r>
              <w:rPr>
                <w:rFonts w:eastAsia="Arial"/>
                <w:sz w:val="20"/>
                <w:szCs w:val="20"/>
              </w:rPr>
              <w:t>ax</w:t>
            </w:r>
            <w:proofErr w:type="spellEnd"/>
            <w:r>
              <w:rPr>
                <w:rFonts w:eastAsia="Arial"/>
                <w:sz w:val="20"/>
                <w:szCs w:val="20"/>
              </w:rPr>
              <w:t>/be, max 18dBm per chain</w:t>
            </w:r>
          </w:p>
          <w:p w14:paraId="1000C063" w14:textId="77777777" w:rsidR="002560A5" w:rsidRDefault="002560A5" w:rsidP="002560A5">
            <w:r>
              <w:rPr>
                <w:rFonts w:eastAsia="Arial"/>
                <w:sz w:val="20"/>
                <w:szCs w:val="20"/>
              </w:rPr>
              <w:t>2×2 6GHz 802.11ax/be, max 18dBm per chain</w:t>
            </w:r>
          </w:p>
          <w:p w14:paraId="4D522810" w14:textId="07E14B64" w:rsidR="002560A5" w:rsidRDefault="002560A5" w:rsidP="002560A5">
            <w:pPr>
              <w:spacing w:line="276" w:lineRule="auto"/>
            </w:pPr>
            <w:r>
              <w:rPr>
                <w:rFonts w:eastAsia="Arial"/>
                <w:sz w:val="20"/>
                <w:szCs w:val="20"/>
              </w:rPr>
              <w:t xml:space="preserve">2× </w:t>
            </w:r>
            <w:proofErr w:type="gramStart"/>
            <w:r>
              <w:rPr>
                <w:rFonts w:eastAsia="Arial"/>
                <w:sz w:val="20"/>
                <w:szCs w:val="20"/>
              </w:rPr>
              <w:t>U.FL</w:t>
            </w:r>
            <w:proofErr w:type="gramEnd"/>
            <w:r>
              <w:rPr>
                <w:rFonts w:eastAsia="Arial"/>
                <w:sz w:val="20"/>
                <w:szCs w:val="20"/>
              </w:rPr>
              <w:t xml:space="preserve"> Connectors</w:t>
            </w:r>
          </w:p>
        </w:tc>
      </w:tr>
      <w:tr w:rsidR="002560A5" w14:paraId="35F37097" w14:textId="77777777" w:rsidTr="005C6175">
        <w:tc>
          <w:tcPr>
            <w:tcW w:w="3000" w:type="dxa"/>
            <w:shd w:val="clear" w:color="auto" w:fill="FFFFFF" w:themeFill="background1"/>
            <w:tcMar>
              <w:top w:w="80" w:type="dxa"/>
              <w:left w:w="120" w:type="dxa"/>
              <w:bottom w:w="80" w:type="dxa"/>
              <w:right w:w="120" w:type="dxa"/>
            </w:tcMar>
            <w:vAlign w:val="center"/>
          </w:tcPr>
          <w:p w14:paraId="6A382AA3" w14:textId="0C6564C2" w:rsidR="002560A5" w:rsidRPr="002560A5" w:rsidRDefault="002560A5" w:rsidP="002560A5">
            <w:pPr>
              <w:spacing w:line="276" w:lineRule="auto"/>
              <w:rPr>
                <w:color w:val="000000" w:themeColor="text1"/>
              </w:rPr>
            </w:pPr>
            <w:r w:rsidRPr="002560A5">
              <w:rPr>
                <w:rFonts w:eastAsia="Arial"/>
                <w:b/>
                <w:bCs/>
                <w:color w:val="000000" w:themeColor="text1"/>
                <w:sz w:val="20"/>
                <w:szCs w:val="20"/>
              </w:rPr>
              <w:t>Frequency Range</w:t>
            </w:r>
          </w:p>
        </w:tc>
        <w:tc>
          <w:tcPr>
            <w:tcW w:w="6360" w:type="dxa"/>
            <w:shd w:val="clear" w:color="auto" w:fill="FFFFFF" w:themeFill="background1"/>
            <w:tcMar>
              <w:top w:w="80" w:type="dxa"/>
              <w:left w:w="120" w:type="dxa"/>
              <w:bottom w:w="80" w:type="dxa"/>
              <w:right w:w="120" w:type="dxa"/>
            </w:tcMar>
            <w:vAlign w:val="center"/>
          </w:tcPr>
          <w:p w14:paraId="5EC39A8B" w14:textId="77777777" w:rsidR="002560A5" w:rsidRDefault="002560A5" w:rsidP="002560A5">
            <w:r>
              <w:rPr>
                <w:rFonts w:eastAsia="Arial"/>
                <w:sz w:val="20"/>
                <w:szCs w:val="20"/>
              </w:rPr>
              <w:t>5GHz: 5.180 ~ 5.925GHz</w:t>
            </w:r>
          </w:p>
          <w:p w14:paraId="07C89B1E" w14:textId="110CBA30" w:rsidR="002560A5" w:rsidRDefault="002560A5" w:rsidP="002560A5">
            <w:pPr>
              <w:spacing w:line="276" w:lineRule="auto"/>
            </w:pPr>
            <w:r>
              <w:rPr>
                <w:rFonts w:eastAsia="Arial"/>
                <w:sz w:val="20"/>
                <w:szCs w:val="20"/>
              </w:rPr>
              <w:t>6GHz: 5.945 ~ 7.125GHz</w:t>
            </w:r>
          </w:p>
        </w:tc>
      </w:tr>
      <w:tr w:rsidR="002560A5" w14:paraId="605B950E" w14:textId="77777777" w:rsidTr="005C6175">
        <w:tc>
          <w:tcPr>
            <w:tcW w:w="3000" w:type="dxa"/>
            <w:shd w:val="clear" w:color="auto" w:fill="FAE6E9"/>
            <w:tcMar>
              <w:top w:w="80" w:type="dxa"/>
              <w:left w:w="120" w:type="dxa"/>
              <w:bottom w:w="80" w:type="dxa"/>
              <w:right w:w="120" w:type="dxa"/>
            </w:tcMar>
            <w:vAlign w:val="center"/>
          </w:tcPr>
          <w:p w14:paraId="57332E84" w14:textId="762CA2AC" w:rsidR="002560A5" w:rsidRPr="002560A5" w:rsidRDefault="002560A5" w:rsidP="002560A5">
            <w:pPr>
              <w:spacing w:line="276" w:lineRule="auto"/>
              <w:rPr>
                <w:color w:val="000000" w:themeColor="text1"/>
              </w:rPr>
            </w:pPr>
            <w:r w:rsidRPr="002560A5">
              <w:rPr>
                <w:rFonts w:eastAsia="Arial"/>
                <w:b/>
                <w:bCs/>
                <w:color w:val="000000" w:themeColor="text1"/>
                <w:sz w:val="20"/>
                <w:szCs w:val="20"/>
              </w:rPr>
              <w:t>Modulation Techniques</w:t>
            </w:r>
          </w:p>
        </w:tc>
        <w:tc>
          <w:tcPr>
            <w:tcW w:w="6360" w:type="dxa"/>
            <w:shd w:val="clear" w:color="auto" w:fill="FAE6E9"/>
            <w:tcMar>
              <w:top w:w="80" w:type="dxa"/>
              <w:left w:w="120" w:type="dxa"/>
              <w:bottom w:w="80" w:type="dxa"/>
              <w:right w:w="120" w:type="dxa"/>
            </w:tcMar>
            <w:vAlign w:val="center"/>
          </w:tcPr>
          <w:p w14:paraId="618C59BD" w14:textId="54A80D49" w:rsidR="002560A5" w:rsidRDefault="002560A5" w:rsidP="002560A5">
            <w:pPr>
              <w:spacing w:line="276" w:lineRule="auto"/>
            </w:pPr>
            <w:r>
              <w:rPr>
                <w:rFonts w:eastAsia="Arial"/>
                <w:sz w:val="20"/>
                <w:szCs w:val="20"/>
              </w:rPr>
              <w:t>OFDMA: BPSK, QPSK, DBPSK, DQPSK, 16-QAM, 64-QAM, 256-QAM, 1024-QAM, 4096-QAM</w:t>
            </w:r>
          </w:p>
        </w:tc>
      </w:tr>
      <w:tr w:rsidR="002560A5" w14:paraId="4E708806" w14:textId="77777777" w:rsidTr="005C6175">
        <w:tc>
          <w:tcPr>
            <w:tcW w:w="3000" w:type="dxa"/>
            <w:shd w:val="clear" w:color="auto" w:fill="FFFFFF" w:themeFill="background1"/>
            <w:tcMar>
              <w:top w:w="80" w:type="dxa"/>
              <w:left w:w="120" w:type="dxa"/>
              <w:bottom w:w="80" w:type="dxa"/>
              <w:right w:w="120" w:type="dxa"/>
            </w:tcMar>
            <w:vAlign w:val="center"/>
          </w:tcPr>
          <w:p w14:paraId="34721B6B" w14:textId="3A3FEFD3" w:rsidR="002560A5" w:rsidRPr="002560A5" w:rsidRDefault="002560A5" w:rsidP="002560A5">
            <w:pPr>
              <w:spacing w:line="276" w:lineRule="auto"/>
              <w:rPr>
                <w:color w:val="000000" w:themeColor="text1"/>
              </w:rPr>
            </w:pPr>
            <w:r w:rsidRPr="002560A5">
              <w:rPr>
                <w:rFonts w:eastAsia="Arial"/>
                <w:b/>
                <w:bCs/>
                <w:color w:val="000000" w:themeColor="text1"/>
                <w:sz w:val="20"/>
                <w:szCs w:val="20"/>
              </w:rPr>
              <w:t>Channel Spectrum Widths</w:t>
            </w:r>
          </w:p>
        </w:tc>
        <w:tc>
          <w:tcPr>
            <w:tcW w:w="6360" w:type="dxa"/>
            <w:shd w:val="clear" w:color="auto" w:fill="FFFFFF" w:themeFill="background1"/>
            <w:tcMar>
              <w:top w:w="80" w:type="dxa"/>
              <w:left w:w="120" w:type="dxa"/>
              <w:bottom w:w="80" w:type="dxa"/>
              <w:right w:w="120" w:type="dxa"/>
            </w:tcMar>
            <w:vAlign w:val="center"/>
          </w:tcPr>
          <w:p w14:paraId="51FCB221" w14:textId="77777777" w:rsidR="002560A5" w:rsidRDefault="002560A5" w:rsidP="002560A5">
            <w:r>
              <w:rPr>
                <w:rFonts w:eastAsia="Arial"/>
                <w:sz w:val="20"/>
                <w:szCs w:val="20"/>
              </w:rPr>
              <w:t>Supports 20/40/80/160/240MHz at 5GHz</w:t>
            </w:r>
          </w:p>
          <w:p w14:paraId="1892AFD7" w14:textId="664A8197" w:rsidR="002560A5" w:rsidRDefault="002560A5" w:rsidP="002560A5">
            <w:pPr>
              <w:spacing w:line="276" w:lineRule="auto"/>
            </w:pPr>
            <w:r>
              <w:rPr>
                <w:rFonts w:eastAsia="Arial"/>
                <w:sz w:val="20"/>
                <w:szCs w:val="20"/>
              </w:rPr>
              <w:t>Supports 20/40/80/160/320MHz at 6GHz</w:t>
            </w:r>
          </w:p>
        </w:tc>
      </w:tr>
      <w:tr w:rsidR="002560A5" w14:paraId="31A2960F" w14:textId="77777777" w:rsidTr="005C6175">
        <w:tc>
          <w:tcPr>
            <w:tcW w:w="3000" w:type="dxa"/>
            <w:shd w:val="clear" w:color="auto" w:fill="FAE6E9"/>
            <w:tcMar>
              <w:top w:w="80" w:type="dxa"/>
              <w:left w:w="120" w:type="dxa"/>
              <w:bottom w:w="80" w:type="dxa"/>
              <w:right w:w="120" w:type="dxa"/>
            </w:tcMar>
            <w:vAlign w:val="center"/>
          </w:tcPr>
          <w:p w14:paraId="4E1F1B81" w14:textId="4DA38529" w:rsidR="002560A5" w:rsidRPr="002560A5" w:rsidRDefault="002560A5" w:rsidP="002560A5">
            <w:pPr>
              <w:spacing w:line="276" w:lineRule="auto"/>
              <w:rPr>
                <w:color w:val="000000" w:themeColor="text1"/>
              </w:rPr>
            </w:pPr>
            <w:r w:rsidRPr="002560A5">
              <w:rPr>
                <w:rFonts w:eastAsia="Arial"/>
                <w:b/>
                <w:bCs/>
                <w:color w:val="000000" w:themeColor="text1"/>
                <w:sz w:val="20"/>
                <w:szCs w:val="20"/>
              </w:rPr>
              <w:t>Operating System</w:t>
            </w:r>
          </w:p>
        </w:tc>
        <w:tc>
          <w:tcPr>
            <w:tcW w:w="6360" w:type="dxa"/>
            <w:shd w:val="clear" w:color="auto" w:fill="FAE6E9"/>
            <w:tcMar>
              <w:top w:w="80" w:type="dxa"/>
              <w:left w:w="120" w:type="dxa"/>
              <w:bottom w:w="80" w:type="dxa"/>
              <w:right w:w="120" w:type="dxa"/>
            </w:tcMar>
            <w:vAlign w:val="center"/>
          </w:tcPr>
          <w:p w14:paraId="1A6F0F17" w14:textId="2DAAE1B6" w:rsidR="002560A5" w:rsidRDefault="002560A5" w:rsidP="002560A5">
            <w:pPr>
              <w:spacing w:line="276" w:lineRule="auto"/>
            </w:pPr>
            <w:r>
              <w:rPr>
                <w:rFonts w:eastAsia="Arial"/>
                <w:sz w:val="20"/>
                <w:szCs w:val="20"/>
              </w:rPr>
              <w:t>Linux</w:t>
            </w:r>
          </w:p>
        </w:tc>
      </w:tr>
      <w:tr w:rsidR="002560A5" w14:paraId="4F480842" w14:textId="77777777" w:rsidTr="005C6175">
        <w:tc>
          <w:tcPr>
            <w:tcW w:w="3000" w:type="dxa"/>
            <w:shd w:val="clear" w:color="auto" w:fill="FFFFFF" w:themeFill="background1"/>
            <w:tcMar>
              <w:top w:w="80" w:type="dxa"/>
              <w:left w:w="120" w:type="dxa"/>
              <w:bottom w:w="80" w:type="dxa"/>
              <w:right w:w="120" w:type="dxa"/>
            </w:tcMar>
            <w:vAlign w:val="center"/>
          </w:tcPr>
          <w:p w14:paraId="456399D6" w14:textId="4BB2A233" w:rsidR="002560A5" w:rsidRPr="002560A5" w:rsidRDefault="002560A5" w:rsidP="002560A5">
            <w:pPr>
              <w:spacing w:line="276" w:lineRule="auto"/>
              <w:rPr>
                <w:color w:val="000000" w:themeColor="text1"/>
              </w:rPr>
            </w:pPr>
            <w:r w:rsidRPr="002560A5">
              <w:rPr>
                <w:rFonts w:eastAsia="Arial"/>
                <w:b/>
                <w:bCs/>
                <w:color w:val="000000" w:themeColor="text1"/>
                <w:sz w:val="20"/>
                <w:szCs w:val="20"/>
              </w:rPr>
              <w:t>Certification</w:t>
            </w:r>
          </w:p>
        </w:tc>
        <w:tc>
          <w:tcPr>
            <w:tcW w:w="6360" w:type="dxa"/>
            <w:shd w:val="clear" w:color="auto" w:fill="FFFFFF" w:themeFill="background1"/>
            <w:tcMar>
              <w:top w:w="80" w:type="dxa"/>
              <w:left w:w="120" w:type="dxa"/>
              <w:bottom w:w="80" w:type="dxa"/>
              <w:right w:w="120" w:type="dxa"/>
            </w:tcMar>
            <w:vAlign w:val="center"/>
          </w:tcPr>
          <w:p w14:paraId="19117F29" w14:textId="29F6AD03" w:rsidR="002560A5" w:rsidRDefault="002560A5" w:rsidP="002560A5">
            <w:pPr>
              <w:spacing w:line="276" w:lineRule="auto"/>
            </w:pPr>
            <w:r>
              <w:rPr>
                <w:rFonts w:eastAsia="Arial"/>
                <w:sz w:val="20"/>
                <w:szCs w:val="20"/>
              </w:rPr>
              <w:t>FCC, CE, IC Certified, REACH &amp; RoHS Compliance</w:t>
            </w:r>
          </w:p>
        </w:tc>
      </w:tr>
      <w:tr w:rsidR="002560A5" w14:paraId="798A3F54" w14:textId="77777777" w:rsidTr="005C6175">
        <w:tc>
          <w:tcPr>
            <w:tcW w:w="3000" w:type="dxa"/>
            <w:shd w:val="clear" w:color="auto" w:fill="FAE6E9"/>
            <w:tcMar>
              <w:top w:w="80" w:type="dxa"/>
              <w:left w:w="120" w:type="dxa"/>
              <w:bottom w:w="80" w:type="dxa"/>
              <w:right w:w="120" w:type="dxa"/>
            </w:tcMar>
            <w:vAlign w:val="center"/>
          </w:tcPr>
          <w:p w14:paraId="1971A6F1" w14:textId="0B6370C2" w:rsidR="002560A5" w:rsidRPr="002560A5" w:rsidRDefault="002560A5" w:rsidP="002560A5">
            <w:pPr>
              <w:spacing w:line="276" w:lineRule="auto"/>
              <w:rPr>
                <w:color w:val="000000" w:themeColor="text1"/>
              </w:rPr>
            </w:pPr>
            <w:r w:rsidRPr="002560A5">
              <w:rPr>
                <w:rFonts w:eastAsia="Arial"/>
                <w:b/>
                <w:bCs/>
                <w:color w:val="000000" w:themeColor="text1"/>
                <w:sz w:val="20"/>
                <w:szCs w:val="20"/>
              </w:rPr>
              <w:t>Environmental Temperature</w:t>
            </w:r>
          </w:p>
        </w:tc>
        <w:tc>
          <w:tcPr>
            <w:tcW w:w="6360" w:type="dxa"/>
            <w:shd w:val="clear" w:color="auto" w:fill="FAE6E9"/>
            <w:tcMar>
              <w:top w:w="80" w:type="dxa"/>
              <w:left w:w="120" w:type="dxa"/>
              <w:bottom w:w="80" w:type="dxa"/>
              <w:right w:w="120" w:type="dxa"/>
            </w:tcMar>
            <w:vAlign w:val="center"/>
          </w:tcPr>
          <w:p w14:paraId="175EE351" w14:textId="77777777" w:rsidR="002560A5" w:rsidRDefault="002560A5" w:rsidP="002560A5">
            <w:pPr>
              <w:spacing w:line="276" w:lineRule="auto"/>
            </w:pPr>
            <w:r>
              <w:rPr>
                <w:rFonts w:eastAsia="Arial"/>
                <w:sz w:val="20"/>
                <w:szCs w:val="20"/>
              </w:rPr>
              <w:t>Operating: -20°C to 70°C</w:t>
            </w:r>
          </w:p>
          <w:p w14:paraId="381E32A9" w14:textId="2E434D74" w:rsidR="002560A5" w:rsidRDefault="002560A5" w:rsidP="002560A5">
            <w:pPr>
              <w:spacing w:line="276" w:lineRule="auto"/>
            </w:pPr>
            <w:r>
              <w:rPr>
                <w:rFonts w:eastAsia="Arial"/>
                <w:sz w:val="20"/>
                <w:szCs w:val="20"/>
              </w:rPr>
              <w:t>Storage: -40°C to 90°C</w:t>
            </w:r>
          </w:p>
        </w:tc>
      </w:tr>
      <w:tr w:rsidR="002560A5" w14:paraId="6466BEF5" w14:textId="77777777" w:rsidTr="005C6175">
        <w:tc>
          <w:tcPr>
            <w:tcW w:w="3000" w:type="dxa"/>
            <w:shd w:val="clear" w:color="auto" w:fill="FFFFFF" w:themeFill="background1"/>
            <w:tcMar>
              <w:top w:w="80" w:type="dxa"/>
              <w:left w:w="120" w:type="dxa"/>
              <w:bottom w:w="80" w:type="dxa"/>
              <w:right w:w="120" w:type="dxa"/>
            </w:tcMar>
            <w:vAlign w:val="center"/>
          </w:tcPr>
          <w:p w14:paraId="47AC73B9" w14:textId="679C030C" w:rsidR="002560A5" w:rsidRPr="002560A5" w:rsidRDefault="002560A5" w:rsidP="002560A5">
            <w:pPr>
              <w:spacing w:line="276" w:lineRule="auto"/>
              <w:rPr>
                <w:color w:val="000000" w:themeColor="text1"/>
              </w:rPr>
            </w:pPr>
            <w:r w:rsidRPr="002560A5">
              <w:rPr>
                <w:rFonts w:eastAsia="Arial"/>
                <w:b/>
                <w:bCs/>
                <w:color w:val="000000" w:themeColor="text1"/>
                <w:sz w:val="20"/>
                <w:szCs w:val="20"/>
              </w:rPr>
              <w:t>Environmental Humidity</w:t>
            </w:r>
          </w:p>
        </w:tc>
        <w:tc>
          <w:tcPr>
            <w:tcW w:w="6360" w:type="dxa"/>
            <w:shd w:val="clear" w:color="auto" w:fill="FFFFFF" w:themeFill="background1"/>
            <w:tcMar>
              <w:top w:w="80" w:type="dxa"/>
              <w:left w:w="120" w:type="dxa"/>
              <w:bottom w:w="80" w:type="dxa"/>
              <w:right w:w="120" w:type="dxa"/>
            </w:tcMar>
            <w:vAlign w:val="center"/>
          </w:tcPr>
          <w:p w14:paraId="647D5422" w14:textId="77777777" w:rsidR="002560A5" w:rsidRDefault="002560A5" w:rsidP="002560A5">
            <w:pPr>
              <w:spacing w:line="276" w:lineRule="auto"/>
            </w:pPr>
            <w:r>
              <w:rPr>
                <w:rFonts w:eastAsia="Arial"/>
                <w:sz w:val="20"/>
                <w:szCs w:val="20"/>
              </w:rPr>
              <w:t xml:space="preserve">Operating: 5% to 95%, </w:t>
            </w:r>
            <w:proofErr w:type="gramStart"/>
            <w:r>
              <w:rPr>
                <w:rFonts w:eastAsia="Arial"/>
                <w:sz w:val="20"/>
                <w:szCs w:val="20"/>
              </w:rPr>
              <w:t>Non-Condensing</w:t>
            </w:r>
            <w:proofErr w:type="gramEnd"/>
          </w:p>
          <w:p w14:paraId="3DE063F0" w14:textId="37117E82" w:rsidR="002560A5" w:rsidRDefault="002560A5" w:rsidP="002560A5">
            <w:pPr>
              <w:spacing w:line="276" w:lineRule="auto"/>
            </w:pPr>
            <w:r>
              <w:rPr>
                <w:rFonts w:eastAsia="Arial"/>
                <w:sz w:val="20"/>
                <w:szCs w:val="20"/>
              </w:rPr>
              <w:t>Storage: Max. 90%</w:t>
            </w:r>
          </w:p>
        </w:tc>
      </w:tr>
      <w:tr w:rsidR="002560A5" w14:paraId="3B27B334" w14:textId="77777777" w:rsidTr="005C6175">
        <w:tc>
          <w:tcPr>
            <w:tcW w:w="3000" w:type="dxa"/>
            <w:shd w:val="clear" w:color="auto" w:fill="FAE6E9"/>
            <w:tcMar>
              <w:top w:w="80" w:type="dxa"/>
              <w:left w:w="120" w:type="dxa"/>
              <w:bottom w:w="80" w:type="dxa"/>
              <w:right w:w="120" w:type="dxa"/>
            </w:tcMar>
            <w:vAlign w:val="center"/>
          </w:tcPr>
          <w:p w14:paraId="54B8B5DD" w14:textId="6AE37035" w:rsidR="002560A5" w:rsidRPr="002560A5" w:rsidRDefault="002560A5" w:rsidP="002560A5">
            <w:pPr>
              <w:spacing w:line="276" w:lineRule="auto"/>
              <w:rPr>
                <w:color w:val="000000" w:themeColor="text1"/>
              </w:rPr>
            </w:pPr>
            <w:r w:rsidRPr="002560A5">
              <w:rPr>
                <w:rFonts w:eastAsia="Arial"/>
                <w:b/>
                <w:bCs/>
                <w:color w:val="000000" w:themeColor="text1"/>
                <w:sz w:val="20"/>
                <w:szCs w:val="20"/>
              </w:rPr>
              <w:t>Dimensions (W × H × D)</w:t>
            </w:r>
          </w:p>
        </w:tc>
        <w:tc>
          <w:tcPr>
            <w:tcW w:w="6360" w:type="dxa"/>
            <w:shd w:val="clear" w:color="auto" w:fill="FAE6E9"/>
            <w:tcMar>
              <w:top w:w="80" w:type="dxa"/>
              <w:left w:w="120" w:type="dxa"/>
              <w:bottom w:w="80" w:type="dxa"/>
              <w:right w:w="120" w:type="dxa"/>
            </w:tcMar>
            <w:vAlign w:val="center"/>
          </w:tcPr>
          <w:p w14:paraId="4D25B899" w14:textId="245C7756" w:rsidR="002560A5" w:rsidRDefault="002560A5" w:rsidP="002560A5">
            <w:pPr>
              <w:spacing w:line="276" w:lineRule="auto"/>
            </w:pPr>
            <w:r>
              <w:rPr>
                <w:rFonts w:eastAsia="Arial"/>
                <w:sz w:val="20"/>
                <w:szCs w:val="20"/>
              </w:rPr>
              <w:t xml:space="preserve">30mm × </w:t>
            </w:r>
            <w:r w:rsidR="00D22343">
              <w:rPr>
                <w:rFonts w:hint="eastAsia"/>
                <w:sz w:val="20"/>
                <w:szCs w:val="20"/>
              </w:rPr>
              <w:t>52</w:t>
            </w:r>
            <w:r>
              <w:rPr>
                <w:rFonts w:eastAsia="Arial"/>
                <w:sz w:val="20"/>
                <w:szCs w:val="20"/>
              </w:rPr>
              <w:t>mm × 25.</w:t>
            </w:r>
            <w:r w:rsidR="00D22343">
              <w:rPr>
                <w:rFonts w:hint="eastAsia"/>
                <w:sz w:val="20"/>
                <w:szCs w:val="20"/>
              </w:rPr>
              <w:t>1</w:t>
            </w:r>
            <w:r>
              <w:rPr>
                <w:rFonts w:eastAsia="Arial"/>
                <w:sz w:val="20"/>
                <w:szCs w:val="20"/>
              </w:rPr>
              <w:t>mm</w:t>
            </w:r>
          </w:p>
        </w:tc>
      </w:tr>
    </w:tbl>
    <w:p w14:paraId="36D357A5" w14:textId="77777777" w:rsidR="007946AE" w:rsidRDefault="007946AE">
      <w:pPr>
        <w:spacing w:after="100"/>
      </w:pPr>
    </w:p>
    <w:p w14:paraId="437E5933" w14:textId="6F6F8551" w:rsidR="008F5259" w:rsidRPr="008F5259" w:rsidRDefault="008F5259" w:rsidP="008F5259">
      <w:pPr>
        <w:spacing w:after="100" w:line="276" w:lineRule="auto"/>
        <w:rPr>
          <w:color w:val="000000" w:themeColor="text1"/>
          <w:sz w:val="24"/>
          <w:szCs w:val="24"/>
        </w:rPr>
      </w:pPr>
      <w:r>
        <w:rPr>
          <w:rFonts w:hint="eastAsia"/>
          <w:b/>
          <w:bCs/>
          <w:color w:val="000000" w:themeColor="text1"/>
          <w:sz w:val="24"/>
          <w:szCs w:val="24"/>
        </w:rPr>
        <w:t>Notes</w:t>
      </w:r>
    </w:p>
    <w:p w14:paraId="3BF50E65" w14:textId="719FF644" w:rsidR="008F5259" w:rsidRPr="008F5259" w:rsidRDefault="008F5259" w:rsidP="000306B6">
      <w:pPr>
        <w:pStyle w:val="ListParagraph"/>
        <w:numPr>
          <w:ilvl w:val="0"/>
          <w:numId w:val="2"/>
        </w:numPr>
        <w:spacing w:line="276" w:lineRule="auto"/>
        <w:jc w:val="both"/>
        <w:rPr>
          <w:rFonts w:eastAsia="Arial"/>
        </w:rPr>
      </w:pPr>
      <w:r w:rsidRPr="008F5259">
        <w:rPr>
          <w:rFonts w:eastAsia="Arial"/>
        </w:rPr>
        <w:t>For industrial-grade environmental temperature requirements, contact your sales representative for a customized heatsink solution.</w:t>
      </w:r>
    </w:p>
    <w:p w14:paraId="6130CFEB" w14:textId="43360365" w:rsidR="008F5259" w:rsidRPr="008F5259" w:rsidRDefault="008F5259" w:rsidP="008F5259">
      <w:pPr>
        <w:spacing w:after="100" w:line="276" w:lineRule="auto"/>
        <w:ind w:left="360"/>
        <w:jc w:val="both"/>
      </w:pPr>
    </w:p>
    <w:p w14:paraId="7E8D1519" w14:textId="77777777" w:rsidR="008F5259" w:rsidRDefault="008F5259">
      <w:pPr>
        <w:spacing w:after="100"/>
      </w:pPr>
    </w:p>
    <w:p w14:paraId="06EFF271" w14:textId="6B73ECA5" w:rsidR="00E15874" w:rsidRDefault="00E15874" w:rsidP="00F44222">
      <w:pPr>
        <w:jc w:val="both"/>
        <w:rPr>
          <w:sz w:val="30"/>
          <w:szCs w:val="30"/>
        </w:rPr>
      </w:pPr>
    </w:p>
    <w:p w14:paraId="6EC41DCF" w14:textId="77777777" w:rsidR="00BC326C" w:rsidRPr="00F44222" w:rsidRDefault="00BC326C" w:rsidP="00F44222">
      <w:pPr>
        <w:jc w:val="both"/>
        <w:rPr>
          <w:sz w:val="30"/>
          <w:szCs w:val="30"/>
        </w:rPr>
      </w:pPr>
    </w:p>
    <w:p w14:paraId="23DF7DA3" w14:textId="166734DA" w:rsidR="00F44222" w:rsidRPr="00A04520" w:rsidRDefault="00000000" w:rsidP="00A04520">
      <w:pPr>
        <w:pStyle w:val="Heading1"/>
        <w:spacing w:line="276" w:lineRule="auto"/>
        <w:rPr>
          <w:color w:val="DD0031"/>
          <w:sz w:val="56"/>
          <w:szCs w:val="56"/>
        </w:rPr>
      </w:pPr>
      <w:bookmarkStart w:id="26" w:name="_Toc238561665"/>
      <w:r w:rsidRPr="00F44222">
        <w:rPr>
          <w:color w:val="DD0031"/>
          <w:sz w:val="56"/>
          <w:szCs w:val="56"/>
        </w:rPr>
        <w:t>1</w:t>
      </w:r>
      <w:r w:rsidR="008F5259">
        <w:rPr>
          <w:rFonts w:eastAsiaTheme="minorEastAsia" w:hint="eastAsia"/>
          <w:color w:val="DD0031"/>
          <w:sz w:val="56"/>
          <w:szCs w:val="56"/>
        </w:rPr>
        <w:t>2</w:t>
      </w:r>
      <w:r w:rsidRPr="00F44222">
        <w:rPr>
          <w:color w:val="DD0031"/>
          <w:sz w:val="56"/>
          <w:szCs w:val="56"/>
        </w:rPr>
        <w:t>. Regulatory Information</w:t>
      </w:r>
      <w:bookmarkEnd w:id="26"/>
    </w:p>
    <w:p w14:paraId="2A8D7A91" w14:textId="77777777" w:rsidR="00A04520" w:rsidRPr="00A04520" w:rsidRDefault="00A04520" w:rsidP="00A04520">
      <w:pPr>
        <w:spacing w:line="276" w:lineRule="auto"/>
        <w:rPr>
          <w:rFonts w:eastAsia="Arial"/>
          <w:b/>
          <w:bCs/>
          <w:color w:val="DD0031"/>
        </w:rPr>
      </w:pPr>
    </w:p>
    <w:p w14:paraId="00E061EC" w14:textId="1B19097B" w:rsidR="007946AE" w:rsidRPr="0055094B" w:rsidRDefault="00000000" w:rsidP="00F44222">
      <w:pPr>
        <w:spacing w:before="200" w:after="100" w:line="276" w:lineRule="auto"/>
        <w:rPr>
          <w:color w:val="000000" w:themeColor="text1"/>
          <w:sz w:val="36"/>
          <w:szCs w:val="36"/>
        </w:rPr>
      </w:pPr>
      <w:r w:rsidRPr="0055094B">
        <w:rPr>
          <w:rFonts w:eastAsia="Arial"/>
          <w:b/>
          <w:bCs/>
          <w:color w:val="000000" w:themeColor="text1"/>
          <w:sz w:val="36"/>
          <w:szCs w:val="36"/>
        </w:rPr>
        <w:t>Declaration of Conformity</w:t>
      </w:r>
    </w:p>
    <w:p w14:paraId="0A99C9A5" w14:textId="3E6A233F" w:rsidR="00F44222" w:rsidRDefault="008F5259" w:rsidP="00F44222">
      <w:pPr>
        <w:spacing w:after="240" w:line="276" w:lineRule="auto"/>
        <w:jc w:val="both"/>
        <w:rPr>
          <w:rFonts w:eastAsia="Arial"/>
        </w:rPr>
      </w:pPr>
      <w:r w:rsidRPr="008F5259">
        <w:rPr>
          <w:rFonts w:eastAsia="Arial"/>
        </w:rPr>
        <w:t xml:space="preserve">The </w:t>
      </w:r>
      <w:r w:rsidR="006C1E56">
        <w:rPr>
          <w:rFonts w:eastAsia="Arial"/>
        </w:rPr>
        <w:t>WLTB7002E56</w:t>
      </w:r>
      <w:r w:rsidRPr="008F5259">
        <w:rPr>
          <w:rFonts w:eastAsia="Arial"/>
        </w:rPr>
        <w:t xml:space="preserve"> is FCC, CE, and IC Certified and designed to comply with applicable regional regulatory requirements. The </w:t>
      </w:r>
      <w:r w:rsidR="006C1E56">
        <w:rPr>
          <w:rFonts w:eastAsia="Arial"/>
        </w:rPr>
        <w:t>WLTB7002E56</w:t>
      </w:r>
      <w:r w:rsidRPr="008F5259">
        <w:rPr>
          <w:rFonts w:eastAsia="Arial"/>
        </w:rPr>
        <w:t xml:space="preserve"> is a component-level radio module intended for integration into end products. End-product manufacturers are responsible for obtaining all necessary regulatory certifications (e.g., FCC, CE, IC) for their final product in each target market, including any additional certifications required for the complete host platform assembly.</w:t>
      </w:r>
    </w:p>
    <w:p w14:paraId="69AAB829" w14:textId="3B413EAE" w:rsidR="002560A5" w:rsidRPr="0055094B" w:rsidRDefault="002560A5" w:rsidP="002560A5">
      <w:pPr>
        <w:spacing w:before="200" w:after="100" w:line="276" w:lineRule="auto"/>
        <w:rPr>
          <w:color w:val="000000" w:themeColor="text1"/>
          <w:sz w:val="36"/>
          <w:szCs w:val="36"/>
        </w:rPr>
      </w:pPr>
      <w:r>
        <w:rPr>
          <w:rFonts w:eastAsia="Arial"/>
          <w:b/>
          <w:bCs/>
          <w:color w:val="000000" w:themeColor="text1"/>
          <w:sz w:val="36"/>
          <w:szCs w:val="36"/>
        </w:rPr>
        <w:t>6</w:t>
      </w:r>
      <w:r w:rsidRPr="002560A5">
        <w:rPr>
          <w:rFonts w:eastAsia="Arial"/>
          <w:b/>
          <w:bCs/>
          <w:color w:val="000000" w:themeColor="text1"/>
          <w:sz w:val="36"/>
          <w:szCs w:val="36"/>
        </w:rPr>
        <w:t>GHz Band Restrictions</w:t>
      </w:r>
    </w:p>
    <w:p w14:paraId="01B72247" w14:textId="2F673975" w:rsidR="002560A5" w:rsidRPr="00F44222" w:rsidRDefault="002560A5" w:rsidP="00F44222">
      <w:pPr>
        <w:spacing w:after="240" w:line="276" w:lineRule="auto"/>
        <w:jc w:val="both"/>
      </w:pPr>
      <w:r w:rsidRPr="002560A5">
        <w:rPr>
          <w:rFonts w:eastAsia="Arial"/>
        </w:rPr>
        <w:t>Operation in the 6 GHz frequency band is subject to national regulatory authority approval. Manufacturers must ensure compliance with local regulations before enabling 6 GHz radio operation. Unauthorized use of restricted frequency bands may be illegal and could cause harmful interference to other services.</w:t>
      </w:r>
    </w:p>
    <w:p w14:paraId="3B586A36" w14:textId="72A8B9D7" w:rsidR="00E15874" w:rsidRPr="0055094B" w:rsidRDefault="00E15874" w:rsidP="00E15874">
      <w:pPr>
        <w:spacing w:before="200" w:after="100" w:line="276" w:lineRule="auto"/>
        <w:rPr>
          <w:color w:val="000000" w:themeColor="text1"/>
          <w:sz w:val="36"/>
          <w:szCs w:val="36"/>
        </w:rPr>
      </w:pPr>
      <w:r w:rsidRPr="0055094B">
        <w:rPr>
          <w:rFonts w:eastAsia="Arial"/>
          <w:b/>
          <w:bCs/>
          <w:color w:val="000000" w:themeColor="text1"/>
          <w:sz w:val="36"/>
          <w:szCs w:val="36"/>
        </w:rPr>
        <w:t>REACH &amp; RoHS Compliance</w:t>
      </w:r>
    </w:p>
    <w:p w14:paraId="0779A6A1" w14:textId="3D9A9F0D" w:rsidR="00E15874" w:rsidRPr="008F5259" w:rsidRDefault="008F5259" w:rsidP="00E15874">
      <w:pPr>
        <w:spacing w:after="80" w:line="276" w:lineRule="auto"/>
        <w:jc w:val="both"/>
      </w:pPr>
      <w:r w:rsidRPr="008F5259">
        <w:t>This product is manufactured in compliance with REACH Regulation (EC) No 1907/2006 and RoHS Directive 2011/65/EU (amended by 2015/863/EU), restricting the use of hazardous substances in electrical and electronic equipment.</w:t>
      </w:r>
    </w:p>
    <w:p w14:paraId="3410B713" w14:textId="5C7A5E43" w:rsidR="007946AE" w:rsidRPr="0055094B" w:rsidRDefault="00000000" w:rsidP="00F44222">
      <w:pPr>
        <w:spacing w:before="200" w:after="100" w:line="276" w:lineRule="auto"/>
        <w:rPr>
          <w:color w:val="000000" w:themeColor="text1"/>
          <w:sz w:val="36"/>
          <w:szCs w:val="36"/>
        </w:rPr>
      </w:pPr>
      <w:r w:rsidRPr="0055094B">
        <w:rPr>
          <w:rFonts w:eastAsia="Arial"/>
          <w:b/>
          <w:bCs/>
          <w:color w:val="000000" w:themeColor="text1"/>
          <w:sz w:val="36"/>
          <w:szCs w:val="36"/>
        </w:rPr>
        <w:t>Disposal &amp; Recycling</w:t>
      </w:r>
    </w:p>
    <w:p w14:paraId="6276E1E2" w14:textId="0AC9667A" w:rsidR="00E15874" w:rsidRPr="008F5259" w:rsidRDefault="008F5259" w:rsidP="00E15874">
      <w:pPr>
        <w:spacing w:after="80" w:line="276" w:lineRule="auto"/>
        <w:jc w:val="both"/>
      </w:pPr>
      <w:r w:rsidRPr="008F5259">
        <w:t>This product is subject to the Waste Electrical and Electronic Equipment (WEEE) Directive. At the end of its service life, return the product to an authorised recycling facility or contact Compex Systems for take-back options.</w:t>
      </w:r>
    </w:p>
    <w:p w14:paraId="5C03E224" w14:textId="564B753A" w:rsidR="00F44222" w:rsidRDefault="00F44222" w:rsidP="00F44222">
      <w:pPr>
        <w:spacing w:after="240" w:line="276" w:lineRule="auto"/>
        <w:jc w:val="both"/>
      </w:pPr>
    </w:p>
    <w:p w14:paraId="0486AF14" w14:textId="77777777" w:rsidR="007946AE" w:rsidRPr="00A04520" w:rsidRDefault="00000000" w:rsidP="00B215A7">
      <w:pPr>
        <w:spacing w:line="276" w:lineRule="auto"/>
        <w:rPr>
          <w:color w:val="262626" w:themeColor="text1" w:themeTint="D9"/>
          <w:sz w:val="16"/>
          <w:szCs w:val="16"/>
        </w:rPr>
      </w:pPr>
      <w:r w:rsidRPr="00A04520">
        <w:rPr>
          <w:rFonts w:eastAsia="Arial"/>
          <w:b/>
          <w:bCs/>
          <w:color w:val="262626" w:themeColor="text1" w:themeTint="D9"/>
          <w:sz w:val="16"/>
          <w:szCs w:val="16"/>
        </w:rPr>
        <w:t>Legal Notices</w:t>
      </w:r>
    </w:p>
    <w:p w14:paraId="0C62C264" w14:textId="6AD09F27" w:rsidR="00411803" w:rsidRDefault="008F5259" w:rsidP="00A04520">
      <w:pPr>
        <w:spacing w:after="240" w:line="276" w:lineRule="auto"/>
        <w:jc w:val="both"/>
        <w:rPr>
          <w:rFonts w:eastAsia="Arial"/>
          <w:b/>
          <w:bCs/>
          <w:color w:val="262626" w:themeColor="text1" w:themeTint="D9"/>
          <w:sz w:val="16"/>
          <w:szCs w:val="16"/>
        </w:rPr>
      </w:pPr>
      <w:r w:rsidRPr="008F5259">
        <w:rPr>
          <w:rFonts w:eastAsia="Arial"/>
          <w:sz w:val="16"/>
          <w:szCs w:val="16"/>
        </w:rPr>
        <w:t>Qualcomm, QCN62</w:t>
      </w:r>
      <w:r w:rsidR="002560A5">
        <w:rPr>
          <w:rFonts w:eastAsia="Arial"/>
          <w:sz w:val="16"/>
          <w:szCs w:val="16"/>
        </w:rPr>
        <w:t>7</w:t>
      </w:r>
      <w:r w:rsidRPr="008F5259">
        <w:rPr>
          <w:rFonts w:eastAsia="Arial"/>
          <w:sz w:val="16"/>
          <w:szCs w:val="16"/>
        </w:rPr>
        <w:t>4, and QCN9274 are trademarks or registered trademarks of Qualcomm Technologies, Inc. Compex® and the Compex logo are trademarks of Compex Systems Pte Ltd. All other trademarks are the property of their respective owners.</w:t>
      </w:r>
    </w:p>
    <w:p w14:paraId="040F02F1" w14:textId="77BE0C0B" w:rsidR="00A04520" w:rsidRPr="00BF25CD" w:rsidRDefault="00BF25CD" w:rsidP="00A04520">
      <w:pPr>
        <w:spacing w:after="240" w:line="276" w:lineRule="auto"/>
        <w:jc w:val="both"/>
        <w:rPr>
          <w:rFonts w:eastAsia="Arial"/>
          <w:color w:val="262626" w:themeColor="text1" w:themeTint="D9"/>
          <w:sz w:val="16"/>
          <w:szCs w:val="16"/>
        </w:rPr>
      </w:pPr>
      <w:r>
        <w:rPr>
          <w:noProof/>
          <w14:ligatures w14:val="standardContextual"/>
        </w:rPr>
        <mc:AlternateContent>
          <mc:Choice Requires="wpg">
            <w:drawing>
              <wp:anchor distT="0" distB="0" distL="114300" distR="114300" simplePos="0" relativeHeight="251696128" behindDoc="0" locked="0" layoutInCell="1" allowOverlap="1" wp14:anchorId="654EDB18" wp14:editId="39708C90">
                <wp:simplePos x="0" y="0"/>
                <wp:positionH relativeFrom="column">
                  <wp:posOffset>5321786</wp:posOffset>
                </wp:positionH>
                <wp:positionV relativeFrom="paragraph">
                  <wp:posOffset>1293259</wp:posOffset>
                </wp:positionV>
                <wp:extent cx="641350" cy="614045"/>
                <wp:effectExtent l="0" t="0" r="6350" b="0"/>
                <wp:wrapSquare wrapText="bothSides"/>
                <wp:docPr id="1978801880" name="Group 11"/>
                <wp:cNvGraphicFramePr/>
                <a:graphic xmlns:a="http://schemas.openxmlformats.org/drawingml/2006/main">
                  <a:graphicData uri="http://schemas.microsoft.com/office/word/2010/wordprocessingGroup">
                    <wpg:wgp>
                      <wpg:cNvGrpSpPr/>
                      <wpg:grpSpPr>
                        <a:xfrm>
                          <a:off x="0" y="0"/>
                          <a:ext cx="641350" cy="614045"/>
                          <a:chOff x="0" y="0"/>
                          <a:chExt cx="540385" cy="540385"/>
                        </a:xfrm>
                      </wpg:grpSpPr>
                      <wps:wsp>
                        <wps:cNvPr id="1247564036" name="Graphic 64"/>
                        <wps:cNvSpPr/>
                        <wps:spPr>
                          <a:xfrm>
                            <a:off x="0" y="0"/>
                            <a:ext cx="540385" cy="540385"/>
                          </a:xfrm>
                          <a:custGeom>
                            <a:avLst/>
                            <a:gdLst/>
                            <a:ahLst/>
                            <a:cxnLst/>
                            <a:rect l="l" t="t" r="r" b="b"/>
                            <a:pathLst>
                              <a:path w="540385" h="540385">
                                <a:moveTo>
                                  <a:pt x="540004" y="0"/>
                                </a:moveTo>
                                <a:lnTo>
                                  <a:pt x="0" y="0"/>
                                </a:lnTo>
                                <a:lnTo>
                                  <a:pt x="0" y="540003"/>
                                </a:lnTo>
                                <a:lnTo>
                                  <a:pt x="540004" y="540003"/>
                                </a:lnTo>
                                <a:lnTo>
                                  <a:pt x="540004" y="0"/>
                                </a:lnTo>
                                <a:close/>
                              </a:path>
                            </a:pathLst>
                          </a:custGeom>
                          <a:solidFill>
                            <a:srgbClr val="E91F28"/>
                          </a:solidFill>
                        </wps:spPr>
                        <wps:bodyPr wrap="square" lIns="0" tIns="0" rIns="0" bIns="0" rtlCol="0">
                          <a:noAutofit/>
                        </wps:bodyPr>
                      </wps:wsp>
                      <pic:pic xmlns:pic="http://schemas.openxmlformats.org/drawingml/2006/picture">
                        <pic:nvPicPr>
                          <pic:cNvPr id="1336240097" name="Image 65"/>
                          <pic:cNvPicPr/>
                        </pic:nvPicPr>
                        <pic:blipFill>
                          <a:blip r:embed="rId15" cstate="print"/>
                          <a:stretch>
                            <a:fillRect/>
                          </a:stretch>
                        </pic:blipFill>
                        <pic:spPr>
                          <a:xfrm>
                            <a:off x="15903" y="397565"/>
                            <a:ext cx="499745" cy="96520"/>
                          </a:xfrm>
                          <a:prstGeom prst="rect">
                            <a:avLst/>
                          </a:prstGeom>
                        </pic:spPr>
                      </pic:pic>
                      <pic:pic xmlns:pic="http://schemas.openxmlformats.org/drawingml/2006/picture">
                        <pic:nvPicPr>
                          <pic:cNvPr id="1634892985" name="Image 66"/>
                          <pic:cNvPicPr/>
                        </pic:nvPicPr>
                        <pic:blipFill>
                          <a:blip r:embed="rId16" cstate="print"/>
                          <a:stretch>
                            <a:fillRect/>
                          </a:stretch>
                        </pic:blipFill>
                        <pic:spPr>
                          <a:xfrm>
                            <a:off x="111318" y="31805"/>
                            <a:ext cx="318770" cy="318770"/>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811B9A9" id="Group 11" o:spid="_x0000_s1026" style="position:absolute;margin-left:419.05pt;margin-top:101.85pt;width:50.5pt;height:48.35pt;z-index:251696128;mso-width-relative:margin;mso-height-relative:margin"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">
                <v:shape id="Graphic 64" o:spid="_x0000_s1027" style="position:absolute;width:5403;height:5403;visibility:visible;mso-wrap-style:square;v-text-anchor:top" coordsize="540385,5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" path="m540004,l,,,540003r540004,l540004,xe" fillcolor="#e91f2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5" o:spid="_x0000_s1028" type="#_x0000_t75" style="position:absolute;left:159;top:3975;width:4997;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">
                  <v:imagedata r:id="rId17" o:title=""/>
                </v:shape>
                <v:shape id="Image 66" o:spid="_x0000_s1029" type="#_x0000_t75" style="position:absolute;left:1113;top:318;width:3187;height:3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">
                  <v:imagedata r:id="rId18" o:title=""/>
                </v:shape>
                <w10:wrap type="square"/>
              </v:group>
            </w:pict>
          </mc:Fallback>
        </mc:AlternateContent>
      </w:r>
      <w:r w:rsidR="00A04520">
        <w:rPr>
          <w:rFonts w:eastAsia="Arial"/>
          <w:b/>
          <w:bCs/>
          <w:color w:val="262626" w:themeColor="text1" w:themeTint="D9"/>
          <w:sz w:val="16"/>
          <w:szCs w:val="16"/>
        </w:rPr>
        <w:br/>
      </w:r>
      <w:r w:rsidR="00A04520" w:rsidRPr="00A04520">
        <w:rPr>
          <w:rFonts w:eastAsia="Arial"/>
          <w:b/>
          <w:bCs/>
          <w:color w:val="262626" w:themeColor="text1" w:themeTint="D9"/>
          <w:sz w:val="16"/>
          <w:szCs w:val="16"/>
        </w:rPr>
        <w:t>Copyright</w:t>
      </w:r>
      <w:r w:rsidR="00A04520" w:rsidRPr="00A04520">
        <w:rPr>
          <w:rFonts w:eastAsia="Arial"/>
          <w:color w:val="262626" w:themeColor="text1" w:themeTint="D9"/>
          <w:sz w:val="16"/>
          <w:szCs w:val="16"/>
        </w:rPr>
        <w:br/>
        <w:t>© 2026 Compex Systems Pte Ltd. All rights reserved</w:t>
      </w:r>
      <w:r w:rsidR="00A04520">
        <w:rPr>
          <w:rFonts w:eastAsia="Arial"/>
          <w:color w:val="262626" w:themeColor="text1" w:themeTint="D9"/>
          <w:sz w:val="16"/>
          <w:szCs w:val="16"/>
        </w:rPr>
        <w:t>.</w:t>
      </w:r>
    </w:p>
    <w:sectPr w:rsidR="00A04520" w:rsidRPr="00BF25CD" w:rsidSect="00BF25CD">
      <w:footerReference w:type="default" r:id="rId19"/>
      <w:footerReference w:type="first" r:id="rId20"/>
      <w:pgSz w:w="12240" w:h="15840"/>
      <w:pgMar w:top="1440" w:right="1440" w:bottom="1440"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4832C" w14:textId="77777777" w:rsidR="00245503" w:rsidRDefault="00245503">
      <w:r>
        <w:separator/>
      </w:r>
    </w:p>
  </w:endnote>
  <w:endnote w:type="continuationSeparator" w:id="0">
    <w:p w14:paraId="4FE28604" w14:textId="77777777" w:rsidR="00245503" w:rsidRDefault="00245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31032091"/>
      <w:docPartObj>
        <w:docPartGallery w:val="Page Numbers (Bottom of Page)"/>
        <w:docPartUnique/>
      </w:docPartObj>
    </w:sdtPr>
    <w:sdtEndPr>
      <w:rPr>
        <w:noProof/>
      </w:rPr>
    </w:sdtEndPr>
    <w:sdtContent>
      <w:p w14:paraId="3C5FEBC6" w14:textId="210DF9D0" w:rsidR="00936F53" w:rsidRPr="00936F53" w:rsidRDefault="00936F53">
        <w:pPr>
          <w:pStyle w:val="Footer"/>
          <w:jc w:val="right"/>
          <w:rPr>
            <w:sz w:val="18"/>
            <w:szCs w:val="18"/>
          </w:rPr>
        </w:pPr>
        <w:r w:rsidRPr="00936F53">
          <w:rPr>
            <w:noProof/>
            <w:sz w:val="18"/>
            <w:szCs w:val="18"/>
          </w:rPr>
          <mc:AlternateContent>
            <mc:Choice Requires="wps">
              <w:drawing>
                <wp:anchor distT="45720" distB="45720" distL="114300" distR="114300" simplePos="0" relativeHeight="251659264" behindDoc="0" locked="0" layoutInCell="1" allowOverlap="1" wp14:anchorId="4B1E435F" wp14:editId="781096C9">
                  <wp:simplePos x="0" y="0"/>
                  <wp:positionH relativeFrom="column">
                    <wp:posOffset>-73025</wp:posOffset>
                  </wp:positionH>
                  <wp:positionV relativeFrom="paragraph">
                    <wp:posOffset>-68605</wp:posOffset>
                  </wp:positionV>
                  <wp:extent cx="3433445" cy="1404620"/>
                  <wp:effectExtent l="0" t="0" r="0" b="1270"/>
                  <wp:wrapSquare wrapText="bothSides"/>
                  <wp:docPr id="15590248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3445" cy="1404620"/>
                          </a:xfrm>
                          <a:prstGeom prst="rect">
                            <a:avLst/>
                          </a:prstGeom>
                          <a:noFill/>
                          <a:ln w="9525">
                            <a:noFill/>
                            <a:miter lim="800000"/>
                            <a:headEnd/>
                            <a:tailEnd/>
                          </a:ln>
                        </wps:spPr>
                        <wps:txbx>
                          <w:txbxContent>
                            <w:p w14:paraId="0A079C5D" w14:textId="38FE6D60" w:rsidR="00936F53" w:rsidRPr="00936F53" w:rsidRDefault="00936F53" w:rsidP="00936F53">
                              <w:pPr>
                                <w:rPr>
                                  <w:color w:val="262626" w:themeColor="text1" w:themeTint="D9"/>
                                  <w:sz w:val="18"/>
                                  <w:szCs w:val="18"/>
                                  <w:lang w:val="en-US"/>
                                </w:rPr>
                              </w:pPr>
                              <w:r w:rsidRPr="00936F53">
                                <w:rPr>
                                  <w:rFonts w:eastAsia="Arial"/>
                                  <w:color w:val="262626" w:themeColor="text1" w:themeTint="D9"/>
                                  <w:sz w:val="18"/>
                                  <w:szCs w:val="18"/>
                                </w:rPr>
                                <w:t xml:space="preserve">© </w:t>
                              </w:r>
                              <w:r w:rsidR="008C17D9">
                                <w:rPr>
                                  <w:rFonts w:eastAsia="Arial"/>
                                  <w:color w:val="262626" w:themeColor="text1" w:themeTint="D9"/>
                                  <w:sz w:val="18"/>
                                  <w:szCs w:val="18"/>
                                </w:rPr>
                                <w:t xml:space="preserve">COMPEX </w:t>
                              </w:r>
                              <w:r w:rsidR="006C1E56">
                                <w:rPr>
                                  <w:rFonts w:eastAsia="Arial"/>
                                  <w:color w:val="262626" w:themeColor="text1" w:themeTint="D9"/>
                                  <w:sz w:val="18"/>
                                  <w:szCs w:val="18"/>
                                </w:rPr>
                                <w:t>WLTB7002E56</w:t>
                              </w:r>
                              <w:r w:rsidRPr="00936F53">
                                <w:rPr>
                                  <w:rFonts w:eastAsia="Arial"/>
                                  <w:color w:val="262626" w:themeColor="text1" w:themeTint="D9"/>
                                  <w:sz w:val="18"/>
                                  <w:szCs w:val="18"/>
                                </w:rPr>
                                <w:t xml:space="preserve"> - Hardware User Guide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4B1E435F" id="_x0000_t202" coordsize="21600,21600" o:spt="202" path="m,l,21600r21600,l21600,xe">
                  <v:stroke joinstyle="miter"/>
                  <v:path gradientshapeok="t" o:connecttype="rect"/>
                </v:shapetype>
                <v:shape id="_x0000_s1033" type="#_x0000_t202" style="position:absolute;left:0;text-align:left;margin-left:-5.75pt;margin-top:-5.4pt;width:27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" filled="f" stroked="f">
                  <v:textbox style="mso-fit-shape-to-text:t">
                    <w:txbxContent>
                      <w:p w14:paraId="0A079C5D" w14:textId="38FE6D60" w:rsidR="00936F53" w:rsidRPr="00936F53" w:rsidRDefault="00936F53" w:rsidP="00936F53">
                        <w:pPr>
                          <w:rPr>
                            <w:color w:val="262626" w:themeColor="text1" w:themeTint="D9"/>
                            <w:sz w:val="18"/>
                            <w:szCs w:val="18"/>
                            <w:lang w:val="en-US"/>
                          </w:rPr>
                        </w:pPr>
                        <w:r w:rsidRPr="00936F53">
                          <w:rPr>
                            <w:rFonts w:eastAsia="Arial"/>
                            <w:color w:val="262626" w:themeColor="text1" w:themeTint="D9"/>
                            <w:sz w:val="18"/>
                            <w:szCs w:val="18"/>
                          </w:rPr>
                          <w:t xml:space="preserve">© </w:t>
                        </w:r>
                        <w:r w:rsidR="008C17D9">
                          <w:rPr>
                            <w:rFonts w:eastAsia="Arial"/>
                            <w:color w:val="262626" w:themeColor="text1" w:themeTint="D9"/>
                            <w:sz w:val="18"/>
                            <w:szCs w:val="18"/>
                          </w:rPr>
                          <w:t xml:space="preserve">COMPEX </w:t>
                        </w:r>
                        <w:r w:rsidR="006C1E56">
                          <w:rPr>
                            <w:rFonts w:eastAsia="Arial"/>
                            <w:color w:val="262626" w:themeColor="text1" w:themeTint="D9"/>
                            <w:sz w:val="18"/>
                            <w:szCs w:val="18"/>
                          </w:rPr>
                          <w:t>WLTB7002E56</w:t>
                        </w:r>
                        <w:r w:rsidRPr="00936F53">
                          <w:rPr>
                            <w:rFonts w:eastAsia="Arial"/>
                            <w:color w:val="262626" w:themeColor="text1" w:themeTint="D9"/>
                            <w:sz w:val="18"/>
                            <w:szCs w:val="18"/>
                          </w:rPr>
                          <w:t xml:space="preserve"> - Hardware User Guide</w:t>
                        </w:r>
                      </w:p>
                    </w:txbxContent>
                  </v:textbox>
                  <w10:wrap type="square"/>
                </v:shape>
              </w:pict>
            </mc:Fallback>
          </mc:AlternateContent>
        </w:r>
        <w:r w:rsidRPr="00936F53">
          <w:rPr>
            <w:sz w:val="18"/>
            <w:szCs w:val="18"/>
          </w:rPr>
          <w:fldChar w:fldCharType="begin"/>
        </w:r>
        <w:r w:rsidRPr="00936F53">
          <w:rPr>
            <w:sz w:val="18"/>
            <w:szCs w:val="18"/>
          </w:rPr>
          <w:instrText xml:space="preserve"> PAGE   \* MERGEFORMAT </w:instrText>
        </w:r>
        <w:r w:rsidRPr="00936F53">
          <w:rPr>
            <w:sz w:val="18"/>
            <w:szCs w:val="18"/>
          </w:rPr>
          <w:fldChar w:fldCharType="separate"/>
        </w:r>
        <w:r w:rsidRPr="00936F53">
          <w:rPr>
            <w:noProof/>
            <w:sz w:val="18"/>
            <w:szCs w:val="18"/>
          </w:rPr>
          <w:t>2</w:t>
        </w:r>
        <w:r w:rsidRPr="00936F53">
          <w:rPr>
            <w:noProof/>
            <w:sz w:val="18"/>
            <w:szCs w:val="18"/>
          </w:rPr>
          <w:fldChar w:fldCharType="end"/>
        </w:r>
      </w:p>
    </w:sdtContent>
  </w:sdt>
  <w:p w14:paraId="3D1DCE27" w14:textId="01821144" w:rsidR="00985275" w:rsidRPr="00985275" w:rsidRDefault="00985275" w:rsidP="00A04520">
    <w:pPr>
      <w:tabs>
        <w:tab w:val="left" w:pos="7965"/>
        <w:tab w:val="right" w:pos="9360"/>
      </w:tabs>
      <w:spacing w:before="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58AEF" w14:textId="155E8DC5" w:rsidR="00357F0F" w:rsidRDefault="00357F0F">
    <w:pPr>
      <w:pStyle w:val="Footer"/>
    </w:pPr>
    <w:r w:rsidRPr="004B4CFE">
      <w:rPr>
        <w:noProof/>
      </w:rPr>
      <mc:AlternateContent>
        <mc:Choice Requires="wps">
          <w:drawing>
            <wp:anchor distT="45720" distB="45720" distL="114300" distR="114300" simplePos="0" relativeHeight="251661312" behindDoc="0" locked="0" layoutInCell="1" allowOverlap="1" wp14:anchorId="67717BB5" wp14:editId="7A30626F">
              <wp:simplePos x="0" y="0"/>
              <wp:positionH relativeFrom="column">
                <wp:posOffset>4599807</wp:posOffset>
              </wp:positionH>
              <wp:positionV relativeFrom="paragraph">
                <wp:posOffset>-230047</wp:posOffset>
              </wp:positionV>
              <wp:extent cx="1647825" cy="382270"/>
              <wp:effectExtent l="0" t="0" r="0" b="0"/>
              <wp:wrapSquare wrapText="bothSides"/>
              <wp:docPr id="1518533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382270"/>
                      </a:xfrm>
                      <a:prstGeom prst="rect">
                        <a:avLst/>
                      </a:prstGeom>
                      <a:noFill/>
                      <a:ln w="9525">
                        <a:noFill/>
                        <a:miter lim="800000"/>
                        <a:headEnd/>
                        <a:tailEnd/>
                      </a:ln>
                    </wps:spPr>
                    <wps:txbx>
                      <w:txbxContent>
                        <w:p w14:paraId="43CFC8FE" w14:textId="7A49DB5D" w:rsidR="00357F0F" w:rsidRPr="00C8590D" w:rsidRDefault="00357F0F" w:rsidP="00357F0F">
                          <w:pPr>
                            <w:rPr>
                              <w:color w:val="404040" w:themeColor="text1" w:themeTint="BF"/>
                              <w:sz w:val="18"/>
                              <w:szCs w:val="18"/>
                              <w:lang w:val="en-US"/>
                            </w:rPr>
                          </w:pPr>
                          <w:r w:rsidRPr="00C8590D">
                            <w:rPr>
                              <w:color w:val="404040" w:themeColor="text1" w:themeTint="BF"/>
                              <w:sz w:val="18"/>
                              <w:szCs w:val="18"/>
                              <w:lang w:val="en-US"/>
                            </w:rPr>
                            <w:t>Updated: 20260</w:t>
                          </w:r>
                          <w:r w:rsidR="00257EE5">
                            <w:rPr>
                              <w:rFonts w:hint="eastAsia"/>
                              <w:color w:val="404040" w:themeColor="text1" w:themeTint="BF"/>
                              <w:sz w:val="18"/>
                              <w:szCs w:val="18"/>
                              <w:lang w:val="en-US"/>
                            </w:rPr>
                            <w:t>8</w:t>
                          </w:r>
                          <w:r w:rsidR="0077695A">
                            <w:rPr>
                              <w:rFonts w:hint="eastAsia"/>
                              <w:color w:val="404040" w:themeColor="text1" w:themeTint="BF"/>
                              <w:sz w:val="18"/>
                              <w:szCs w:val="18"/>
                              <w:lang w:val="en-US"/>
                            </w:rP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7717BB5" id="_x0000_t202" coordsize="21600,21600" o:spt="202" path="m,l,21600r21600,l21600,xe">
              <v:stroke joinstyle="miter"/>
              <v:path gradientshapeok="t" o:connecttype="rect"/>
            </v:shapetype>
            <v:shape id="_x0000_s1034" type="#_x0000_t202" style="position:absolute;margin-left:362.2pt;margin-top:-18.1pt;width:129.75pt;height:30.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" filled="f" stroked="f">
              <v:textbox>
                <w:txbxContent>
                  <w:p w14:paraId="43CFC8FE" w14:textId="7A49DB5D" w:rsidR="00357F0F" w:rsidRPr="00C8590D" w:rsidRDefault="00357F0F" w:rsidP="00357F0F">
                    <w:pPr>
                      <w:rPr>
                        <w:rFonts w:hint="eastAsia"/>
                        <w:color w:val="404040" w:themeColor="text1" w:themeTint="BF"/>
                        <w:sz w:val="18"/>
                        <w:szCs w:val="18"/>
                        <w:lang w:val="en-US"/>
                      </w:rPr>
                    </w:pPr>
                    <w:r w:rsidRPr="00C8590D">
                      <w:rPr>
                        <w:color w:val="404040" w:themeColor="text1" w:themeTint="BF"/>
                        <w:sz w:val="18"/>
                        <w:szCs w:val="18"/>
                        <w:lang w:val="en-US"/>
                      </w:rPr>
                      <w:t>Updated: 20260</w:t>
                    </w:r>
                    <w:r w:rsidR="00257EE5">
                      <w:rPr>
                        <w:rFonts w:hint="eastAsia"/>
                        <w:color w:val="404040" w:themeColor="text1" w:themeTint="BF"/>
                        <w:sz w:val="18"/>
                        <w:szCs w:val="18"/>
                        <w:lang w:val="en-US"/>
                      </w:rPr>
                      <w:t>8</w:t>
                    </w:r>
                    <w:r w:rsidR="0077695A">
                      <w:rPr>
                        <w:rFonts w:hint="eastAsia"/>
                        <w:color w:val="404040" w:themeColor="text1" w:themeTint="BF"/>
                        <w:sz w:val="18"/>
                        <w:szCs w:val="18"/>
                        <w:lang w:val="en-US"/>
                      </w:rPr>
                      <w:t>26</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3EB4D" w14:textId="77777777" w:rsidR="00245503" w:rsidRDefault="00245503">
      <w:r>
        <w:separator/>
      </w:r>
    </w:p>
  </w:footnote>
  <w:footnote w:type="continuationSeparator" w:id="0">
    <w:p w14:paraId="7E14243C" w14:textId="77777777" w:rsidR="00245503" w:rsidRDefault="00245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F2CE0"/>
    <w:multiLevelType w:val="hybridMultilevel"/>
    <w:tmpl w:val="A97EC824"/>
    <w:lvl w:ilvl="0" w:tplc="C1E4F2CC">
      <w:start w:val="1"/>
      <w:numFmt w:val="bullet"/>
      <w:lvlText w:val="•"/>
      <w:lvlJc w:val="left"/>
      <w:pPr>
        <w:ind w:left="720" w:hanging="360"/>
      </w:pPr>
      <w:rPr>
        <w:rFonts w:ascii="Arial" w:eastAsia="Arial" w:hAnsi="Arial" w:cs="Arial"/>
        <w:sz w:val="22"/>
        <w:szCs w:val="22"/>
      </w:rPr>
    </w:lvl>
    <w:lvl w:ilvl="1" w:tplc="33EC3064">
      <w:numFmt w:val="decimal"/>
      <w:lvlText w:val=""/>
      <w:lvlJc w:val="left"/>
    </w:lvl>
    <w:lvl w:ilvl="2" w:tplc="E0001908">
      <w:numFmt w:val="decimal"/>
      <w:lvlText w:val=""/>
      <w:lvlJc w:val="left"/>
    </w:lvl>
    <w:lvl w:ilvl="3" w:tplc="8F2402F4">
      <w:numFmt w:val="decimal"/>
      <w:lvlText w:val=""/>
      <w:lvlJc w:val="left"/>
    </w:lvl>
    <w:lvl w:ilvl="4" w:tplc="B0EE3FF0">
      <w:numFmt w:val="decimal"/>
      <w:lvlText w:val=""/>
      <w:lvlJc w:val="left"/>
    </w:lvl>
    <w:lvl w:ilvl="5" w:tplc="438E1524">
      <w:numFmt w:val="decimal"/>
      <w:lvlText w:val=""/>
      <w:lvlJc w:val="left"/>
    </w:lvl>
    <w:lvl w:ilvl="6" w:tplc="53B49968">
      <w:numFmt w:val="decimal"/>
      <w:lvlText w:val=""/>
      <w:lvlJc w:val="left"/>
    </w:lvl>
    <w:lvl w:ilvl="7" w:tplc="AE6A85C0">
      <w:numFmt w:val="decimal"/>
      <w:lvlText w:val=""/>
      <w:lvlJc w:val="left"/>
    </w:lvl>
    <w:lvl w:ilvl="8" w:tplc="AA6ECECC">
      <w:numFmt w:val="decimal"/>
      <w:lvlText w:val=""/>
      <w:lvlJc w:val="left"/>
    </w:lvl>
  </w:abstractNum>
  <w:abstractNum w:abstractNumId="1" w15:restartNumberingAfterBreak="0">
    <w:nsid w:val="32675BA7"/>
    <w:multiLevelType w:val="hybridMultilevel"/>
    <w:tmpl w:val="A0F429A2"/>
    <w:lvl w:ilvl="0" w:tplc="A5E48A84">
      <w:start w:val="1"/>
      <w:numFmt w:val="bullet"/>
      <w:lvlText w:val="●"/>
      <w:lvlJc w:val="left"/>
      <w:pPr>
        <w:ind w:left="720" w:hanging="360"/>
      </w:pPr>
      <w:rPr>
        <w:rFonts w:ascii="Arial" w:eastAsia="Arial" w:hAnsi="Arial" w:cs="Arial"/>
        <w:b w:val="0"/>
        <w:bCs w:val="0"/>
        <w:sz w:val="14"/>
        <w:szCs w:val="14"/>
      </w:rPr>
    </w:lvl>
    <w:lvl w:ilvl="1" w:tplc="7DC202F6">
      <w:numFmt w:val="decimal"/>
      <w:lvlText w:val=""/>
      <w:lvlJc w:val="left"/>
    </w:lvl>
    <w:lvl w:ilvl="2" w:tplc="FBFC9B94">
      <w:numFmt w:val="decimal"/>
      <w:lvlText w:val=""/>
      <w:lvlJc w:val="left"/>
    </w:lvl>
    <w:lvl w:ilvl="3" w:tplc="0F06CFEC">
      <w:numFmt w:val="decimal"/>
      <w:lvlText w:val=""/>
      <w:lvlJc w:val="left"/>
    </w:lvl>
    <w:lvl w:ilvl="4" w:tplc="3F1EDCCA">
      <w:numFmt w:val="decimal"/>
      <w:lvlText w:val=""/>
      <w:lvlJc w:val="left"/>
    </w:lvl>
    <w:lvl w:ilvl="5" w:tplc="E5684ADA">
      <w:numFmt w:val="decimal"/>
      <w:lvlText w:val=""/>
      <w:lvlJc w:val="left"/>
    </w:lvl>
    <w:lvl w:ilvl="6" w:tplc="114AADCA">
      <w:numFmt w:val="decimal"/>
      <w:lvlText w:val=""/>
      <w:lvlJc w:val="left"/>
    </w:lvl>
    <w:lvl w:ilvl="7" w:tplc="CE2AB18C">
      <w:numFmt w:val="decimal"/>
      <w:lvlText w:val=""/>
      <w:lvlJc w:val="left"/>
    </w:lvl>
    <w:lvl w:ilvl="8" w:tplc="B430486E">
      <w:numFmt w:val="decimal"/>
      <w:lvlText w:val=""/>
      <w:lvlJc w:val="left"/>
    </w:lvl>
  </w:abstractNum>
  <w:abstractNum w:abstractNumId="2" w15:restartNumberingAfterBreak="0">
    <w:nsid w:val="411F00A9"/>
    <w:multiLevelType w:val="hybridMultilevel"/>
    <w:tmpl w:val="267A9D08"/>
    <w:lvl w:ilvl="0" w:tplc="DD5E1F2E">
      <w:start w:val="1"/>
      <w:numFmt w:val="bullet"/>
      <w:lvlText w:val="●"/>
      <w:lvlJc w:val="left"/>
      <w:pPr>
        <w:ind w:left="720" w:hanging="360"/>
      </w:pPr>
    </w:lvl>
    <w:lvl w:ilvl="1" w:tplc="9322E2D6">
      <w:start w:val="1"/>
      <w:numFmt w:val="bullet"/>
      <w:lvlText w:val="○"/>
      <w:lvlJc w:val="left"/>
      <w:pPr>
        <w:ind w:left="1440" w:hanging="360"/>
      </w:pPr>
    </w:lvl>
    <w:lvl w:ilvl="2" w:tplc="BBE4BBBC">
      <w:start w:val="1"/>
      <w:numFmt w:val="bullet"/>
      <w:lvlText w:val="■"/>
      <w:lvlJc w:val="left"/>
      <w:pPr>
        <w:ind w:left="2160" w:hanging="360"/>
      </w:pPr>
    </w:lvl>
    <w:lvl w:ilvl="3" w:tplc="CD5CF090">
      <w:start w:val="1"/>
      <w:numFmt w:val="bullet"/>
      <w:lvlText w:val="●"/>
      <w:lvlJc w:val="left"/>
      <w:pPr>
        <w:ind w:left="2880" w:hanging="360"/>
      </w:pPr>
    </w:lvl>
    <w:lvl w:ilvl="4" w:tplc="8DB012B0">
      <w:start w:val="1"/>
      <w:numFmt w:val="bullet"/>
      <w:lvlText w:val="○"/>
      <w:lvlJc w:val="left"/>
      <w:pPr>
        <w:ind w:left="3600" w:hanging="360"/>
      </w:pPr>
    </w:lvl>
    <w:lvl w:ilvl="5" w:tplc="44C800E6">
      <w:start w:val="1"/>
      <w:numFmt w:val="bullet"/>
      <w:lvlText w:val="■"/>
      <w:lvlJc w:val="left"/>
      <w:pPr>
        <w:ind w:left="4320" w:hanging="360"/>
      </w:pPr>
    </w:lvl>
    <w:lvl w:ilvl="6" w:tplc="BD4A4C00">
      <w:start w:val="1"/>
      <w:numFmt w:val="bullet"/>
      <w:lvlText w:val="●"/>
      <w:lvlJc w:val="left"/>
      <w:pPr>
        <w:ind w:left="5040" w:hanging="360"/>
      </w:pPr>
    </w:lvl>
    <w:lvl w:ilvl="7" w:tplc="EBE428F4">
      <w:start w:val="1"/>
      <w:numFmt w:val="bullet"/>
      <w:lvlText w:val="●"/>
      <w:lvlJc w:val="left"/>
      <w:pPr>
        <w:ind w:left="5760" w:hanging="360"/>
      </w:pPr>
    </w:lvl>
    <w:lvl w:ilvl="8" w:tplc="877C4214">
      <w:start w:val="1"/>
      <w:numFmt w:val="bullet"/>
      <w:lvlText w:val="●"/>
      <w:lvlJc w:val="left"/>
      <w:pPr>
        <w:ind w:left="6480" w:hanging="360"/>
      </w:pPr>
    </w:lvl>
  </w:abstractNum>
  <w:abstractNum w:abstractNumId="3" w15:restartNumberingAfterBreak="0">
    <w:nsid w:val="7AC81E99"/>
    <w:multiLevelType w:val="hybridMultilevel"/>
    <w:tmpl w:val="28DAC0EC"/>
    <w:lvl w:ilvl="0" w:tplc="AB0EBBD8">
      <w:start w:val="1"/>
      <w:numFmt w:val="bullet"/>
      <w:lvlText w:val="•"/>
      <w:lvlJc w:val="left"/>
      <w:pPr>
        <w:ind w:left="720" w:hanging="360"/>
      </w:pPr>
    </w:lvl>
    <w:lvl w:ilvl="1" w:tplc="D84686BC">
      <w:numFmt w:val="decimal"/>
      <w:lvlText w:val=""/>
      <w:lvlJc w:val="left"/>
    </w:lvl>
    <w:lvl w:ilvl="2" w:tplc="75A8192A">
      <w:numFmt w:val="decimal"/>
      <w:lvlText w:val=""/>
      <w:lvlJc w:val="left"/>
    </w:lvl>
    <w:lvl w:ilvl="3" w:tplc="ACF49CC0">
      <w:numFmt w:val="decimal"/>
      <w:lvlText w:val=""/>
      <w:lvlJc w:val="left"/>
    </w:lvl>
    <w:lvl w:ilvl="4" w:tplc="087CBC80">
      <w:numFmt w:val="decimal"/>
      <w:lvlText w:val=""/>
      <w:lvlJc w:val="left"/>
    </w:lvl>
    <w:lvl w:ilvl="5" w:tplc="28C44510">
      <w:numFmt w:val="decimal"/>
      <w:lvlText w:val=""/>
      <w:lvlJc w:val="left"/>
    </w:lvl>
    <w:lvl w:ilvl="6" w:tplc="F4982A44">
      <w:numFmt w:val="decimal"/>
      <w:lvlText w:val=""/>
      <w:lvlJc w:val="left"/>
    </w:lvl>
    <w:lvl w:ilvl="7" w:tplc="F7725308">
      <w:numFmt w:val="decimal"/>
      <w:lvlText w:val=""/>
      <w:lvlJc w:val="left"/>
    </w:lvl>
    <w:lvl w:ilvl="8" w:tplc="DE76DD76">
      <w:numFmt w:val="decimal"/>
      <w:lvlText w:val=""/>
      <w:lvlJc w:val="left"/>
    </w:lvl>
  </w:abstractNum>
  <w:num w:numId="1" w16cid:durableId="69430225">
    <w:abstractNumId w:val="2"/>
    <w:lvlOverride w:ilvl="0">
      <w:startOverride w:val="1"/>
    </w:lvlOverride>
  </w:num>
  <w:num w:numId="2" w16cid:durableId="681665084">
    <w:abstractNumId w:val="3"/>
    <w:lvlOverride w:ilvl="0">
      <w:startOverride w:val="1"/>
    </w:lvlOverride>
  </w:num>
  <w:num w:numId="3" w16cid:durableId="1037897878">
    <w:abstractNumId w:val="1"/>
    <w:lvlOverride w:ilvl="0">
      <w:startOverride w:val="1"/>
    </w:lvlOverride>
  </w:num>
  <w:num w:numId="4" w16cid:durableId="19603360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6AE"/>
    <w:rsid w:val="000077BB"/>
    <w:rsid w:val="00007B37"/>
    <w:rsid w:val="000306B6"/>
    <w:rsid w:val="0004548C"/>
    <w:rsid w:val="00082DCE"/>
    <w:rsid w:val="00094732"/>
    <w:rsid w:val="000A772B"/>
    <w:rsid w:val="000F172F"/>
    <w:rsid w:val="0011590E"/>
    <w:rsid w:val="001219D7"/>
    <w:rsid w:val="00154DD2"/>
    <w:rsid w:val="00196B7D"/>
    <w:rsid w:val="001B7554"/>
    <w:rsid w:val="001C3819"/>
    <w:rsid w:val="001E79FD"/>
    <w:rsid w:val="001F2457"/>
    <w:rsid w:val="00205CA3"/>
    <w:rsid w:val="002063B0"/>
    <w:rsid w:val="00245503"/>
    <w:rsid w:val="002560A5"/>
    <w:rsid w:val="00257EE5"/>
    <w:rsid w:val="00277966"/>
    <w:rsid w:val="0028095C"/>
    <w:rsid w:val="00286C3A"/>
    <w:rsid w:val="00291C15"/>
    <w:rsid w:val="002B16DD"/>
    <w:rsid w:val="002D6EF6"/>
    <w:rsid w:val="002F78F3"/>
    <w:rsid w:val="00322525"/>
    <w:rsid w:val="00324F60"/>
    <w:rsid w:val="00357F0F"/>
    <w:rsid w:val="0037141D"/>
    <w:rsid w:val="0037528F"/>
    <w:rsid w:val="00411803"/>
    <w:rsid w:val="00424AF3"/>
    <w:rsid w:val="004B4CFE"/>
    <w:rsid w:val="004E11D4"/>
    <w:rsid w:val="004E412B"/>
    <w:rsid w:val="004F2E2C"/>
    <w:rsid w:val="00501ECF"/>
    <w:rsid w:val="00503C0D"/>
    <w:rsid w:val="00513C9B"/>
    <w:rsid w:val="00532CC6"/>
    <w:rsid w:val="00536B79"/>
    <w:rsid w:val="0055094B"/>
    <w:rsid w:val="00570789"/>
    <w:rsid w:val="00573416"/>
    <w:rsid w:val="00592D6C"/>
    <w:rsid w:val="00596BFD"/>
    <w:rsid w:val="005B59CC"/>
    <w:rsid w:val="005C00E2"/>
    <w:rsid w:val="0064734A"/>
    <w:rsid w:val="00652CD5"/>
    <w:rsid w:val="00654462"/>
    <w:rsid w:val="00656B0E"/>
    <w:rsid w:val="006660E0"/>
    <w:rsid w:val="00672118"/>
    <w:rsid w:val="00682FAF"/>
    <w:rsid w:val="006933EC"/>
    <w:rsid w:val="006C1E56"/>
    <w:rsid w:val="006C7B6B"/>
    <w:rsid w:val="006E685B"/>
    <w:rsid w:val="00732802"/>
    <w:rsid w:val="007403D8"/>
    <w:rsid w:val="00761291"/>
    <w:rsid w:val="0077460D"/>
    <w:rsid w:val="0077695A"/>
    <w:rsid w:val="007946AE"/>
    <w:rsid w:val="00795C09"/>
    <w:rsid w:val="007A7FF2"/>
    <w:rsid w:val="007E16F2"/>
    <w:rsid w:val="008010FF"/>
    <w:rsid w:val="00802BC6"/>
    <w:rsid w:val="00805CFE"/>
    <w:rsid w:val="0081554A"/>
    <w:rsid w:val="00825085"/>
    <w:rsid w:val="008725FF"/>
    <w:rsid w:val="008B4266"/>
    <w:rsid w:val="008C17D9"/>
    <w:rsid w:val="008E4189"/>
    <w:rsid w:val="008F5259"/>
    <w:rsid w:val="008F72E9"/>
    <w:rsid w:val="00924F5A"/>
    <w:rsid w:val="00936F53"/>
    <w:rsid w:val="00946632"/>
    <w:rsid w:val="00985275"/>
    <w:rsid w:val="009C352B"/>
    <w:rsid w:val="009E2673"/>
    <w:rsid w:val="009E6C5B"/>
    <w:rsid w:val="009E6E2B"/>
    <w:rsid w:val="00A04520"/>
    <w:rsid w:val="00A161D2"/>
    <w:rsid w:val="00AC509A"/>
    <w:rsid w:val="00B215A7"/>
    <w:rsid w:val="00B7172F"/>
    <w:rsid w:val="00BC326C"/>
    <w:rsid w:val="00BF25CD"/>
    <w:rsid w:val="00C03D66"/>
    <w:rsid w:val="00C15309"/>
    <w:rsid w:val="00C1550E"/>
    <w:rsid w:val="00C31C43"/>
    <w:rsid w:val="00C40BDE"/>
    <w:rsid w:val="00C62997"/>
    <w:rsid w:val="00C8590D"/>
    <w:rsid w:val="00C875EA"/>
    <w:rsid w:val="00CA23E5"/>
    <w:rsid w:val="00CA5168"/>
    <w:rsid w:val="00CE5160"/>
    <w:rsid w:val="00D152AB"/>
    <w:rsid w:val="00D22343"/>
    <w:rsid w:val="00D22660"/>
    <w:rsid w:val="00D2597B"/>
    <w:rsid w:val="00D4591D"/>
    <w:rsid w:val="00D46933"/>
    <w:rsid w:val="00D55CC2"/>
    <w:rsid w:val="00D61D51"/>
    <w:rsid w:val="00D764F3"/>
    <w:rsid w:val="00D90C87"/>
    <w:rsid w:val="00DC4831"/>
    <w:rsid w:val="00DE6826"/>
    <w:rsid w:val="00E004B6"/>
    <w:rsid w:val="00E15874"/>
    <w:rsid w:val="00E40311"/>
    <w:rsid w:val="00EE3E15"/>
    <w:rsid w:val="00EF35E1"/>
    <w:rsid w:val="00F44222"/>
    <w:rsid w:val="00F77E4B"/>
    <w:rsid w:val="00FA7A95"/>
    <w:rsid w:val="00FF5391"/>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6257B"/>
  <w15:docId w15:val="{02D972CB-5D85-4DE6-A7E1-3B315746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rFonts w:eastAsia="Arial"/>
      <w:b/>
      <w:bCs/>
      <w:color w:val="1F3864"/>
      <w:sz w:val="28"/>
      <w:szCs w:val="28"/>
    </w:rPr>
  </w:style>
  <w:style w:type="paragraph" w:styleId="Heading2">
    <w:name w:val="heading 2"/>
    <w:uiPriority w:val="9"/>
    <w:unhideWhenUsed/>
    <w:qFormat/>
    <w:pPr>
      <w:outlineLvl w:val="1"/>
    </w:pPr>
    <w:rPr>
      <w:rFonts w:eastAsia="Arial"/>
      <w:b/>
      <w:bCs/>
      <w:color w:val="2E5FA3"/>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F172F"/>
    <w:pPr>
      <w:tabs>
        <w:tab w:val="center" w:pos="4513"/>
        <w:tab w:val="right" w:pos="9026"/>
      </w:tabs>
    </w:pPr>
  </w:style>
  <w:style w:type="character" w:customStyle="1" w:styleId="HeaderChar">
    <w:name w:val="Header Char"/>
    <w:basedOn w:val="DefaultParagraphFont"/>
    <w:link w:val="Header"/>
    <w:uiPriority w:val="99"/>
    <w:rsid w:val="000F172F"/>
  </w:style>
  <w:style w:type="paragraph" w:styleId="Footer">
    <w:name w:val="footer"/>
    <w:basedOn w:val="Normal"/>
    <w:link w:val="FooterChar"/>
    <w:uiPriority w:val="99"/>
    <w:unhideWhenUsed/>
    <w:rsid w:val="000F172F"/>
    <w:pPr>
      <w:tabs>
        <w:tab w:val="center" w:pos="4513"/>
        <w:tab w:val="right" w:pos="9026"/>
      </w:tabs>
    </w:pPr>
  </w:style>
  <w:style w:type="character" w:customStyle="1" w:styleId="FooterChar">
    <w:name w:val="Footer Char"/>
    <w:basedOn w:val="DefaultParagraphFont"/>
    <w:link w:val="Footer"/>
    <w:uiPriority w:val="99"/>
    <w:rsid w:val="000F172F"/>
  </w:style>
  <w:style w:type="paragraph" w:styleId="NormalWeb">
    <w:name w:val="Normal (Web)"/>
    <w:basedOn w:val="Normal"/>
    <w:uiPriority w:val="99"/>
    <w:semiHidden/>
    <w:unhideWhenUsed/>
    <w:rsid w:val="00682FAF"/>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403D8"/>
    <w:rPr>
      <w:color w:val="605E5C"/>
      <w:shd w:val="clear" w:color="auto" w:fill="E1DFDD"/>
    </w:rPr>
  </w:style>
  <w:style w:type="paragraph" w:styleId="TOCHeading">
    <w:name w:val="TOC Heading"/>
    <w:basedOn w:val="Heading1"/>
    <w:next w:val="Normal"/>
    <w:uiPriority w:val="39"/>
    <w:unhideWhenUsed/>
    <w:qFormat/>
    <w:rsid w:val="00BC326C"/>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1">
    <w:name w:val="toc 1"/>
    <w:basedOn w:val="Normal"/>
    <w:next w:val="Normal"/>
    <w:autoRedefine/>
    <w:uiPriority w:val="39"/>
    <w:unhideWhenUsed/>
    <w:rsid w:val="00424AF3"/>
    <w:pPr>
      <w:tabs>
        <w:tab w:val="right" w:leader="dot" w:pos="9350"/>
      </w:tabs>
      <w:spacing w:after="100"/>
    </w:pPr>
    <w:rPr>
      <w:b/>
      <w:bCs/>
      <w:noProof/>
      <w:sz w:val="20"/>
      <w:szCs w:val="20"/>
    </w:rPr>
  </w:style>
  <w:style w:type="paragraph" w:styleId="TOC2">
    <w:name w:val="toc 2"/>
    <w:basedOn w:val="Normal"/>
    <w:next w:val="Normal"/>
    <w:autoRedefine/>
    <w:uiPriority w:val="39"/>
    <w:unhideWhenUsed/>
    <w:rsid w:val="00BC326C"/>
    <w:pPr>
      <w:spacing w:after="100"/>
      <w:ind w:left="220"/>
    </w:pPr>
  </w:style>
  <w:style w:type="table" w:styleId="TableGrid">
    <w:name w:val="Table Grid"/>
    <w:basedOn w:val="TableNormal"/>
    <w:uiPriority w:val="39"/>
    <w:rsid w:val="0028095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544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mpex.com.sg/support-downloads/" TargetMode="External"/><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compex.com.s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77032-6052-4644-A3A8-60DAC6FB5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2328</Words>
  <Characters>13273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Hui Jun</cp:lastModifiedBy>
  <cp:revision>2</cp:revision>
  <cp:lastPrinted>2026-07-29T03:14:00Z</cp:lastPrinted>
  <dcterms:created xsi:type="dcterms:W3CDTF">2026-10-05T06:03:00Z</dcterms:created>
  <dcterms:modified xsi:type="dcterms:W3CDTF">2026-10-05T06:03:00Z</dcterms:modified>
</cp:coreProperties>
</file>